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AA" w:rsidRPr="000804ED" w:rsidRDefault="00F86FAA" w:rsidP="00F86FAA">
      <w:pPr>
        <w:jc w:val="center"/>
        <w:rPr>
          <w:b/>
          <w:lang w:val="vi-VN"/>
        </w:rPr>
      </w:pP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"cid:image001.jpg@01D03EF4.761C1A80" \* MERGEFORMATINET </w:instrText>
      </w:r>
      <w:r>
        <w:rPr>
          <w:b/>
          <w:noProof/>
        </w:rPr>
        <w:fldChar w:fldCharType="separate"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"cid:image001.jpg@01D03EF4.761C1A80" \* MERGEFORMATINET </w:instrText>
      </w:r>
      <w:r>
        <w:rPr>
          <w:b/>
          <w:noProof/>
        </w:rPr>
        <w:fldChar w:fldCharType="separate"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"cid:image001.jpg@01D03EF4.761C1A80" \* MERGEFORMATINET </w:instrText>
      </w:r>
      <w:r>
        <w:rPr>
          <w:b/>
          <w:noProof/>
        </w:rPr>
        <w:fldChar w:fldCharType="separate"/>
      </w: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22.5pt;visibility:visible">
            <v:imagedata r:id="rId4" r:href="rId5"/>
          </v:shape>
        </w:pict>
      </w:r>
      <w:r>
        <w:rPr>
          <w:b/>
          <w:noProof/>
        </w:rPr>
        <w:fldChar w:fldCharType="end"/>
      </w:r>
      <w:r>
        <w:rPr>
          <w:b/>
          <w:noProof/>
        </w:rPr>
        <w:fldChar w:fldCharType="end"/>
      </w:r>
      <w:r>
        <w:rPr>
          <w:b/>
          <w:noProof/>
        </w:rPr>
        <w:fldChar w:fldCharType="end"/>
      </w:r>
    </w:p>
    <w:p w:rsidR="00F86FAA" w:rsidRPr="00282E63" w:rsidRDefault="00F86FAA" w:rsidP="00F86FAA">
      <w:pPr>
        <w:jc w:val="center"/>
        <w:rPr>
          <w:b/>
        </w:rPr>
      </w:pPr>
    </w:p>
    <w:p w:rsidR="00F86FAA" w:rsidRDefault="00F86FAA" w:rsidP="00F86FAA">
      <w:pPr>
        <w:jc w:val="both"/>
      </w:pPr>
      <w:bookmarkStart w:id="0" w:name="_GoBack"/>
      <w:bookmarkEnd w:id="0"/>
    </w:p>
    <w:p w:rsidR="00F86FAA" w:rsidRPr="005206D7" w:rsidRDefault="00F86FAA" w:rsidP="00F86FAA">
      <w:pPr>
        <w:jc w:val="center"/>
        <w:rPr>
          <w:b/>
        </w:rPr>
      </w:pPr>
      <w:r>
        <w:rPr>
          <w:b/>
        </w:rPr>
        <w:t xml:space="preserve">USEFUL INFORMATION TO </w:t>
      </w:r>
      <w:r>
        <w:rPr>
          <w:b/>
          <w:lang w:val="vi-VN"/>
        </w:rPr>
        <w:t>PASSENGER REQUIRING WHEELCHAIR SERVICES</w:t>
      </w:r>
      <w:r w:rsidRPr="005206D7">
        <w:rPr>
          <w:b/>
        </w:rPr>
        <w:t xml:space="preserve"> </w:t>
      </w:r>
    </w:p>
    <w:p w:rsidR="00F86FAA" w:rsidRDefault="00F86FAA" w:rsidP="00F86FAA">
      <w:pPr>
        <w:jc w:val="both"/>
        <w:rPr>
          <w:lang w:val="vi-VN"/>
        </w:rPr>
      </w:pPr>
    </w:p>
    <w:p w:rsidR="00F86FAA" w:rsidRPr="00185BDD" w:rsidRDefault="00F86FAA" w:rsidP="00F86FAA">
      <w:pPr>
        <w:jc w:val="both"/>
        <w:rPr>
          <w:lang w:val="vi-VN"/>
        </w:rPr>
      </w:pPr>
    </w:p>
    <w:p w:rsidR="00F86FAA" w:rsidRDefault="00F86FAA" w:rsidP="00F86FAA">
      <w:pPr>
        <w:spacing w:after="120"/>
        <w:jc w:val="both"/>
        <w:rPr>
          <w:lang w:val="vi-VN"/>
        </w:rPr>
      </w:pPr>
      <w:r w:rsidRPr="00185BDD">
        <w:rPr>
          <w:lang w:val="vi-VN"/>
        </w:rPr>
        <w:t>Vietnam Airlines’ w</w:t>
      </w:r>
      <w:r w:rsidRPr="00185BDD">
        <w:t>heelchair service</w:t>
      </w:r>
      <w:r w:rsidRPr="00185BDD">
        <w:rPr>
          <w:lang w:val="vi-VN"/>
        </w:rPr>
        <w:t xml:space="preserve">s </w:t>
      </w:r>
      <w:r w:rsidRPr="00185BDD">
        <w:t xml:space="preserve">is the service offered to disabled or </w:t>
      </w:r>
      <w:r>
        <w:t xml:space="preserve">reduced mobility </w:t>
      </w:r>
      <w:r w:rsidRPr="00185BDD">
        <w:t>passengers</w:t>
      </w:r>
      <w:r>
        <w:rPr>
          <w:lang w:val="vi-VN"/>
        </w:rPr>
        <w:t xml:space="preserve"> (herein</w:t>
      </w:r>
      <w:r w:rsidRPr="00185BDD">
        <w:rPr>
          <w:lang w:val="vi-VN"/>
        </w:rPr>
        <w:t>after refe</w:t>
      </w:r>
      <w:r>
        <w:rPr>
          <w:lang w:val="vi-VN"/>
        </w:rPr>
        <w:t>r</w:t>
      </w:r>
      <w:r w:rsidRPr="00185BDD">
        <w:rPr>
          <w:lang w:val="vi-VN"/>
        </w:rPr>
        <w:t>ed as “Passenger”)</w:t>
      </w:r>
      <w:r>
        <w:t xml:space="preserve"> travel on Vienam Airlines operating flights</w:t>
      </w:r>
      <w:r w:rsidRPr="00185BDD">
        <w:rPr>
          <w:lang w:val="vi-VN"/>
        </w:rPr>
        <w:t xml:space="preserve">. </w:t>
      </w:r>
    </w:p>
    <w:p w:rsidR="00F86FAA" w:rsidRPr="00F76CD5" w:rsidRDefault="00F86FAA" w:rsidP="00F86FAA">
      <w:pPr>
        <w:spacing w:after="120"/>
        <w:jc w:val="both"/>
        <w:rPr>
          <w:bCs/>
        </w:rPr>
      </w:pPr>
      <w:r w:rsidRPr="00185BDD">
        <w:rPr>
          <w:lang w:val="vi-VN"/>
        </w:rPr>
        <w:t xml:space="preserve">Vietnam Airlines </w:t>
      </w:r>
      <w:r>
        <w:t xml:space="preserve">arranges staff and </w:t>
      </w:r>
      <w:r w:rsidRPr="00185BDD">
        <w:rPr>
          <w:lang w:val="vi-VN"/>
        </w:rPr>
        <w:t xml:space="preserve">uses </w:t>
      </w:r>
      <w:r w:rsidRPr="00185BDD">
        <w:rPr>
          <w:bCs/>
        </w:rPr>
        <w:t xml:space="preserve">highlift cars, loading bridges, other specialized facilities, etc. </w:t>
      </w:r>
      <w:r w:rsidRPr="00185BDD">
        <w:rPr>
          <w:lang w:val="vi-VN"/>
        </w:rPr>
        <w:t>to assist p</w:t>
      </w:r>
      <w:r>
        <w:rPr>
          <w:lang w:val="vi-VN"/>
        </w:rPr>
        <w:t xml:space="preserve">assenger </w:t>
      </w:r>
      <w:r>
        <w:t xml:space="preserve">to </w:t>
      </w:r>
      <w:r w:rsidRPr="00185BDD">
        <w:t>ascend/descend steps</w:t>
      </w:r>
      <w:r w:rsidRPr="00185BDD">
        <w:rPr>
          <w:lang w:val="vi-VN"/>
        </w:rPr>
        <w:t xml:space="preserve">, </w:t>
      </w:r>
      <w:r w:rsidRPr="00185BDD">
        <w:t>to/from the aircraft</w:t>
      </w:r>
      <w:r w:rsidRPr="00185BDD">
        <w:rPr>
          <w:lang w:val="vi-VN"/>
        </w:rPr>
        <w:t xml:space="preserve"> and to/from their seat</w:t>
      </w:r>
      <w:r w:rsidRPr="00185BDD">
        <w:t>.</w:t>
      </w:r>
    </w:p>
    <w:p w:rsidR="00F86FAA" w:rsidRDefault="00F86FAA" w:rsidP="00F86FAA">
      <w:pPr>
        <w:spacing w:after="120"/>
        <w:jc w:val="both"/>
      </w:pPr>
      <w:r w:rsidRPr="00185BDD">
        <w:rPr>
          <w:bCs/>
          <w:lang w:val="vi-VN"/>
        </w:rPr>
        <w:t xml:space="preserve">In fact, above mentioned specialied facilities </w:t>
      </w:r>
      <w:r>
        <w:rPr>
          <w:bCs/>
        </w:rPr>
        <w:t xml:space="preserve">(highlift cars) </w:t>
      </w:r>
      <w:r w:rsidRPr="00185BDD">
        <w:rPr>
          <w:bCs/>
        </w:rPr>
        <w:t>are not available at</w:t>
      </w:r>
      <w:r>
        <w:rPr>
          <w:bCs/>
          <w:lang w:val="vi-VN"/>
        </w:rPr>
        <w:t xml:space="preserve"> some</w:t>
      </w:r>
      <w:r w:rsidRPr="00185BDD">
        <w:rPr>
          <w:bCs/>
        </w:rPr>
        <w:t xml:space="preserve"> departure station/destination station</w:t>
      </w:r>
      <w:r>
        <w:rPr>
          <w:bCs/>
        </w:rPr>
        <w:t xml:space="preserve"> (*)</w:t>
      </w:r>
      <w:r w:rsidRPr="00185BDD">
        <w:rPr>
          <w:bCs/>
          <w:lang w:val="vi-VN"/>
        </w:rPr>
        <w:t xml:space="preserve">. </w:t>
      </w:r>
      <w:r>
        <w:rPr>
          <w:bCs/>
        </w:rPr>
        <w:t xml:space="preserve">In these case, </w:t>
      </w:r>
      <w:r w:rsidRPr="00185BDD">
        <w:rPr>
          <w:bCs/>
          <w:lang w:val="vi-VN"/>
        </w:rPr>
        <w:t xml:space="preserve">Vietnam Airlnes’ </w:t>
      </w:r>
      <w:r w:rsidRPr="00185BDD">
        <w:t>ground handling staff</w:t>
      </w:r>
      <w:r>
        <w:t xml:space="preserve"> and passenger ‘s escort</w:t>
      </w:r>
      <w:r w:rsidRPr="00185BDD">
        <w:t xml:space="preserve"> </w:t>
      </w:r>
      <w:r>
        <w:t xml:space="preserve">(if any) </w:t>
      </w:r>
      <w:r w:rsidRPr="00185BDD">
        <w:t>assist passenger to ascend/descend steps</w:t>
      </w:r>
      <w:r>
        <w:t>. Your kind understanding is highly appreciated.</w:t>
      </w:r>
    </w:p>
    <w:p w:rsidR="00F86FAA" w:rsidRDefault="00F86FAA" w:rsidP="00F86FAA">
      <w:pPr>
        <w:spacing w:after="120"/>
        <w:jc w:val="both"/>
      </w:pPr>
      <w:r>
        <w:t>Thank you and have a good flight.</w:t>
      </w:r>
    </w:p>
    <w:p w:rsidR="00F86FAA" w:rsidRPr="0083312B" w:rsidRDefault="00F86FAA" w:rsidP="00F86FAA">
      <w:pPr>
        <w:spacing w:after="120"/>
        <w:jc w:val="both"/>
      </w:pPr>
      <w:r>
        <w:t xml:space="preserve">(*) List of airports are not equipped </w:t>
      </w:r>
      <w:r w:rsidRPr="00185BDD">
        <w:rPr>
          <w:bCs/>
          <w:lang w:val="vi-VN"/>
        </w:rPr>
        <w:t>specialied facilities</w:t>
      </w:r>
      <w:r>
        <w:rPr>
          <w:bCs/>
        </w:rPr>
        <w:t xml:space="preserve">: </w:t>
      </w:r>
    </w:p>
    <w:p w:rsidR="00F86FAA" w:rsidRDefault="00F86FAA" w:rsidP="00F86FAA">
      <w:pPr>
        <w:jc w:val="both"/>
      </w:pPr>
      <w:r>
        <w:t>Cat Bi airport – Hai Phong, Tho Xuan – Thanh Hoa, Vinh airport – Nghe An, Phu Bai - Hue, Dong Hoi airport – Quang Binh, Phu Cat airport – Quy Nhon, Tuy Hoa airport – Phu Yen, Lien Khuong – Da Lat, Pleiku Airport – Gia Lai, Buon Me Thuot airport – Dac Lac, Can Tho airport – Can Tho.</w:t>
      </w:r>
    </w:p>
    <w:p w:rsidR="005D28D6" w:rsidRDefault="00F924F7"/>
    <w:sectPr w:rsidR="005D2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AA"/>
    <w:rsid w:val="0069268C"/>
    <w:rsid w:val="008A29A6"/>
    <w:rsid w:val="00D57707"/>
    <w:rsid w:val="00F86FAA"/>
    <w:rsid w:val="00F9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0337C-595C-4494-9A29-184C4254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03EF4.761C1A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2016-10-17T09:54:00Z</dcterms:created>
  <dcterms:modified xsi:type="dcterms:W3CDTF">2016-10-17T11:04:00Z</dcterms:modified>
</cp:coreProperties>
</file>