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C" w:rsidRDefault="007F12FC"/>
    <w:p w:rsidR="007F12FC" w:rsidRDefault="001A606A">
      <w:pPr>
        <w:tabs>
          <w:tab w:val="left" w:pos="0"/>
        </w:tabs>
        <w:rPr>
          <w:lang w:val="vi-VN"/>
        </w:rPr>
      </w:pPr>
      <w:r>
        <w:rPr>
          <w:noProof/>
        </w:rPr>
        <w:drawing>
          <wp:inline distT="0" distB="0" distL="0" distR="0">
            <wp:extent cx="1819275" cy="361950"/>
            <wp:effectExtent l="0" t="0" r="9525" b="0"/>
            <wp:docPr id="4" name="Picture 1" descr="2009308E-VNA-H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009308E-VNA-H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FC" w:rsidRDefault="001A606A">
      <w:pPr>
        <w:tabs>
          <w:tab w:val="left" w:pos="0"/>
        </w:tabs>
        <w:jc w:val="center"/>
        <w:rPr>
          <w:bCs/>
          <w:sz w:val="10"/>
          <w:szCs w:val="10"/>
          <w:lang w:val="vi-VN"/>
        </w:rPr>
      </w:pPr>
      <w:r>
        <w:rPr>
          <w:rFonts w:eastAsia="SimSun" w:hint="eastAsia"/>
          <w:b/>
          <w:bCs/>
          <w:sz w:val="24"/>
          <w:szCs w:val="24"/>
          <w:lang w:eastAsia="zh-CN"/>
        </w:rPr>
        <w:t>免除责任</w:t>
      </w:r>
    </w:p>
    <w:tbl>
      <w:tblPr>
        <w:tblpPr w:leftFromText="180" w:rightFromText="180" w:vertAnchor="tex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261"/>
        <w:gridCol w:w="2499"/>
        <w:gridCol w:w="9"/>
        <w:gridCol w:w="2558"/>
      </w:tblGrid>
      <w:tr w:rsidR="007F12FC">
        <w:tc>
          <w:tcPr>
            <w:tcW w:w="2030" w:type="dxa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乘客姓名</w:t>
            </w:r>
            <w:r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7327" w:type="dxa"/>
            <w:gridSpan w:val="4"/>
            <w:tcBorders>
              <w:top w:val="single" w:sz="4" w:space="0" w:color="auto"/>
            </w:tcBorders>
          </w:tcPr>
          <w:p w:rsidR="007F12FC" w:rsidRDefault="007F12F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F12FC">
        <w:tc>
          <w:tcPr>
            <w:tcW w:w="2030" w:type="dxa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地址</w:t>
            </w:r>
            <w:r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</w:tcBorders>
          </w:tcPr>
          <w:p w:rsidR="007F12FC" w:rsidRDefault="007F12F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护照号</w:t>
            </w:r>
            <w:r>
              <w:rPr>
                <w:sz w:val="22"/>
                <w:szCs w:val="22"/>
              </w:rPr>
              <w:t>.</w:t>
            </w:r>
          </w:p>
        </w:tc>
      </w:tr>
      <w:tr w:rsidR="007F12FC">
        <w:tc>
          <w:tcPr>
            <w:tcW w:w="2030" w:type="dxa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国籍</w:t>
            </w:r>
            <w:r>
              <w:rPr>
                <w:sz w:val="22"/>
                <w:szCs w:val="22"/>
                <w:lang w:val="vi-VN"/>
              </w:rPr>
              <w:t>: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</w:tcBorders>
          </w:tcPr>
          <w:p w:rsidR="007F12FC" w:rsidRDefault="007F12F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</w:tcPr>
          <w:p w:rsidR="007F12FC" w:rsidRDefault="007F12F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F12FC">
        <w:tc>
          <w:tcPr>
            <w:tcW w:w="2030" w:type="dxa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VN ……………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rFonts w:eastAsia="SimSun"/>
                <w:sz w:val="22"/>
                <w:szCs w:val="22"/>
                <w:lang w:val="en-GB"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到</w:t>
            </w:r>
          </w:p>
        </w:tc>
      </w:tr>
      <w:tr w:rsidR="007F12FC">
        <w:tc>
          <w:tcPr>
            <w:tcW w:w="2030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VN ……………</w:t>
            </w:r>
          </w:p>
        </w:tc>
        <w:tc>
          <w:tcPr>
            <w:tcW w:w="2261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sz w:val="22"/>
                <w:szCs w:val="22"/>
                <w:lang w:val="vi-VN"/>
              </w:rPr>
              <w:t xml:space="preserve">  </w:t>
            </w:r>
          </w:p>
        </w:tc>
        <w:tc>
          <w:tcPr>
            <w:tcW w:w="2499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从</w:t>
            </w:r>
          </w:p>
        </w:tc>
        <w:tc>
          <w:tcPr>
            <w:tcW w:w="2567" w:type="dxa"/>
            <w:gridSpan w:val="2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到</w:t>
            </w:r>
          </w:p>
        </w:tc>
      </w:tr>
      <w:tr w:rsidR="007F12FC">
        <w:tc>
          <w:tcPr>
            <w:tcW w:w="2030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VN ……………</w:t>
            </w:r>
          </w:p>
        </w:tc>
        <w:tc>
          <w:tcPr>
            <w:tcW w:w="2261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日期</w:t>
            </w:r>
            <w:r>
              <w:rPr>
                <w:sz w:val="22"/>
                <w:szCs w:val="22"/>
                <w:lang w:val="vi-VN"/>
              </w:rPr>
              <w:t xml:space="preserve">  </w:t>
            </w:r>
          </w:p>
        </w:tc>
        <w:tc>
          <w:tcPr>
            <w:tcW w:w="2499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从</w:t>
            </w:r>
          </w:p>
        </w:tc>
        <w:tc>
          <w:tcPr>
            <w:tcW w:w="2567" w:type="dxa"/>
            <w:gridSpan w:val="2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到</w:t>
            </w:r>
          </w:p>
        </w:tc>
      </w:tr>
    </w:tbl>
    <w:p w:rsidR="007F12FC" w:rsidRDefault="007F12FC">
      <w:pPr>
        <w:tabs>
          <w:tab w:val="left" w:pos="0"/>
        </w:tabs>
        <w:rPr>
          <w:bCs/>
          <w:sz w:val="22"/>
          <w:szCs w:val="22"/>
          <w:lang w:val="en-GB"/>
        </w:rPr>
      </w:pPr>
    </w:p>
    <w:p w:rsidR="007F12FC" w:rsidRDefault="001A606A">
      <w:pPr>
        <w:tabs>
          <w:tab w:val="left" w:pos="0"/>
        </w:tabs>
        <w:rPr>
          <w:bCs/>
          <w:sz w:val="22"/>
          <w:szCs w:val="22"/>
          <w:lang w:val="vi-VN"/>
        </w:rPr>
      </w:pPr>
      <w:r>
        <w:rPr>
          <w:rFonts w:hint="eastAsia"/>
          <w:bCs/>
          <w:sz w:val="22"/>
          <w:szCs w:val="22"/>
          <w:lang w:val="vi-VN"/>
        </w:rPr>
        <w:t>我签署了上述乘客（以下简称“乘客”）/上述乘客的父母/监护人（以下简称“乘客”），并完全了解越南航空的关税规则的内容（ 以下简称“VNA”），特此同意释放和解除VNA，其代理人，官员和员工因上述VNA旅行和/或运输可能导致的任何和所有责任。 以下规定的条件和/或其任何可能的后果。 此外，同意赔偿和维持VNA任何第三方或任何第三方对VNA的诉讼，索赔和诉讼，包括VNA可能因旅行而遭受的所有费用，损失，损害赔偿，费用和附带费用。 /或由于下面指定的条件而由上述VNA运输及其任何可能的后果。</w:t>
      </w:r>
    </w:p>
    <w:p w:rsidR="007F12FC" w:rsidRDefault="001A606A">
      <w:pPr>
        <w:tabs>
          <w:tab w:val="left" w:pos="0"/>
        </w:tabs>
        <w:rPr>
          <w:i/>
          <w:sz w:val="10"/>
          <w:szCs w:val="10"/>
          <w:lang w:val="vi-VN"/>
        </w:rPr>
      </w:pPr>
      <w:r>
        <w:rPr>
          <w:bCs/>
          <w:sz w:val="22"/>
          <w:szCs w:val="22"/>
          <w:lang w:val="vi-VN"/>
        </w:rPr>
        <w:t>(</w:t>
      </w:r>
      <w:r>
        <w:rPr>
          <w:rFonts w:hint="eastAsia"/>
          <w:bCs/>
          <w:sz w:val="22"/>
          <w:szCs w:val="22"/>
          <w:lang w:val="vi-VN"/>
        </w:rPr>
        <w:t>使用标记“X”指定</w:t>
      </w:r>
      <w:r>
        <w:rPr>
          <w:rFonts w:hint="eastAsia"/>
          <w:bCs/>
          <w:sz w:val="22"/>
          <w:szCs w:val="22"/>
          <w:lang w:val="vi-VN"/>
        </w:rPr>
        <w:t>下面的条件</w:t>
      </w:r>
    </w:p>
    <w:tbl>
      <w:tblPr>
        <w:tblpPr w:leftFromText="180" w:rightFromText="180" w:vertAnchor="text" w:tblpY="1"/>
        <w:tblOverlap w:val="never"/>
        <w:tblW w:w="9357" w:type="dxa"/>
        <w:tblLayout w:type="fixed"/>
        <w:tblLook w:val="04A0" w:firstRow="1" w:lastRow="0" w:firstColumn="1" w:lastColumn="0" w:noHBand="0" w:noVBand="1"/>
      </w:tblPr>
      <w:tblGrid>
        <w:gridCol w:w="710"/>
        <w:gridCol w:w="8647"/>
      </w:tblGrid>
      <w:tr w:rsidR="007F12FC">
        <w:trPr>
          <w:trHeight w:val="844"/>
        </w:trPr>
        <w:tc>
          <w:tcPr>
            <w:tcW w:w="710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10"/>
                <w:szCs w:val="10"/>
                <w:lang w:val="vi-VN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234315</wp:posOffset>
                      </wp:positionV>
                      <wp:extent cx="139700" cy="135890"/>
                      <wp:effectExtent l="5080" t="5080" r="7620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" o:spid="_x0000_s1026" o:spt="1" style="position:absolute;left:0pt;margin-left:6.7pt;margin-top:18.45pt;height:10.7pt;width:11pt;z-index:251664384;mso-width-relative:page;mso-height-relative:page;" filled="f" stroked="t" coordsize="21600,21600" o:gfxdata="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8fNh1AAAAAcBAAAPAAAAAAAAAAEAIAAAACIAAABkcnMv&#10;ZG93bnJldi54bWxQSwECFAAUAAAACACHTuJAnNhntAcCAAD6AwAADgAAAAAAAAABACAAAAAj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8647" w:type="dxa"/>
          </w:tcPr>
          <w:p w:rsidR="007F12FC" w:rsidRDefault="007F12FC">
            <w:pPr>
              <w:jc w:val="both"/>
              <w:rPr>
                <w:sz w:val="22"/>
                <w:szCs w:val="22"/>
                <w:lang w:val="vi-VN"/>
              </w:rPr>
            </w:pPr>
          </w:p>
          <w:p w:rsidR="007F12FC" w:rsidRDefault="001A606A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1. </w:t>
            </w:r>
            <w:r>
              <w:rPr>
                <w:rFonts w:hint="eastAsia"/>
                <w:sz w:val="22"/>
                <w:szCs w:val="22"/>
                <w:lang w:val="vi-VN"/>
              </w:rPr>
              <w:t>乘客行李的包装不当和/或内容的性质，可能不适合正常的空运。</w:t>
            </w:r>
          </w:p>
          <w:p w:rsidR="007F12FC" w:rsidRDefault="001A606A">
            <w:pPr>
              <w:jc w:val="both"/>
              <w:rPr>
                <w:sz w:val="10"/>
                <w:szCs w:val="10"/>
                <w:lang w:val="vi-VN"/>
              </w:rPr>
            </w:pPr>
            <w:r>
              <w:rPr>
                <w:rFonts w:hint="eastAsia"/>
                <w:sz w:val="22"/>
                <w:szCs w:val="22"/>
                <w:lang w:val="vi-VN"/>
              </w:rPr>
              <w:t>行李牌号：</w:t>
            </w:r>
            <w:r>
              <w:rPr>
                <w:sz w:val="22"/>
                <w:szCs w:val="22"/>
                <w:lang w:val="vi-VN"/>
              </w:rPr>
              <w:t xml:space="preserve"> ..............................................</w:t>
            </w:r>
          </w:p>
        </w:tc>
      </w:tr>
      <w:tr w:rsidR="007F12FC">
        <w:tc>
          <w:tcPr>
            <w:tcW w:w="710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83820</wp:posOffset>
                      </wp:positionV>
                      <wp:extent cx="139700" cy="146050"/>
                      <wp:effectExtent l="5080" t="4445" r="7620" b="209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6.7pt;margin-top:6.6pt;height:11.5pt;width:11pt;z-index:251665408;mso-width-relative:page;mso-height-relative:page;" filled="f" stroked="t" coordsize="21600,21600" o:gfxdata="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E82/TAAAABwEAAA8AAAAAAAAAAQAgAAAAIgAAAGRycy9k&#10;b3ducmV2LnhtbFBLAQIUABQAAAAIAIdO4kB7T0QRBwIAAPoDAAAOAAAAAAAAAAEAIAAAACI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8647" w:type="dxa"/>
          </w:tcPr>
          <w:p w:rsidR="007F12FC" w:rsidRDefault="001A606A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乘客的精神状态可能有对自己或他人造成伤害的风险。</w:t>
            </w:r>
          </w:p>
          <w:p w:rsidR="007F12FC" w:rsidRDefault="007F12FC">
            <w:pPr>
              <w:tabs>
                <w:tab w:val="left" w:pos="0"/>
              </w:tabs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7F12FC">
        <w:tc>
          <w:tcPr>
            <w:tcW w:w="710" w:type="dxa"/>
          </w:tcPr>
          <w:p w:rsidR="007F12FC" w:rsidRDefault="001A606A">
            <w:pPr>
              <w:pStyle w:val="BodyText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71755</wp:posOffset>
                      </wp:positionV>
                      <wp:extent cx="139700" cy="112395"/>
                      <wp:effectExtent l="5080" t="5080" r="7620" b="158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5" o:spid="_x0000_s1026" o:spt="1" style="position:absolute;left:0pt;margin-left:6.7pt;margin-top:5.65pt;height:8.85pt;width:11pt;z-index:251666432;mso-width-relative:page;mso-height-relative:page;" filled="f" stroked="t" coordsize="21600,21600" o:gfxdata="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tJDMbUAAAABwEAAA8AAAAAAAAAAQAgAAAAIgAAAGRycy9k&#10;b3ducmV2LnhtbFBLAQIUABQAAAAIAIdO4kCJo1PLBgIAAPoDAAAOAAAAAAAAAAEAIAAAACMBAABk&#10;cnMvZTJvRG9jLnhtbFBLBQYAAAAABgAGAFkBAACb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8647" w:type="dxa"/>
          </w:tcPr>
          <w:p w:rsidR="007F12FC" w:rsidRDefault="001A606A">
            <w:pPr>
              <w:pStyle w:val="BodyText3"/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vi-VN"/>
              </w:rPr>
              <w:t>旅客宠物和动物可能根据其健康状况的身体条件不适当携带，因此可能对其自身或其他人造成危险或风险。</w:t>
            </w:r>
          </w:p>
          <w:p w:rsidR="007F12FC" w:rsidRDefault="001A606A">
            <w:pPr>
              <w:tabs>
                <w:tab w:val="left" w:pos="0"/>
              </w:tabs>
              <w:rPr>
                <w:sz w:val="22"/>
                <w:szCs w:val="22"/>
                <w:lang w:val="vi-VN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宠物种类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:</w:t>
            </w:r>
            <w:r>
              <w:rPr>
                <w:sz w:val="22"/>
                <w:szCs w:val="22"/>
                <w:lang w:val="vi-VN"/>
              </w:rPr>
              <w:t>............................................................................................................................</w:t>
            </w:r>
          </w:p>
          <w:p w:rsidR="007F12FC" w:rsidRDefault="007F12FC">
            <w:pPr>
              <w:tabs>
                <w:tab w:val="left" w:pos="0"/>
              </w:tabs>
              <w:jc w:val="both"/>
              <w:rPr>
                <w:sz w:val="10"/>
                <w:szCs w:val="10"/>
                <w:lang w:val="vi-VN"/>
              </w:rPr>
            </w:pPr>
          </w:p>
        </w:tc>
      </w:tr>
      <w:tr w:rsidR="007F12FC">
        <w:trPr>
          <w:trHeight w:val="327"/>
        </w:trPr>
        <w:tc>
          <w:tcPr>
            <w:tcW w:w="710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vi-VN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57785</wp:posOffset>
                      </wp:positionV>
                      <wp:extent cx="139700" cy="138430"/>
                      <wp:effectExtent l="5080" t="5080" r="7620" b="889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6" o:spid="_x0000_s1026" o:spt="1" style="position:absolute;left:0pt;margin-left:6.7pt;margin-top:4.55pt;height:10.9pt;width:11pt;z-index:251667456;mso-width-relative:page;mso-height-relative:page;" filled="f" stroked="t" coordsize="21600,21600" o:gfxdata="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9VJk0wAAAAYBAAAPAAAAAAAAAAEAIAAAACIAAABkcnMv&#10;ZG93bnJldi54bWxQSwECFAAUAAAACACHTuJAflUxsAgCAAD7AwAADgAAAAAAAAABACAAAAAiAQAA&#10;ZHJzL2Uyb0RvYy54bWxQSwUGAAAAAAYABgBZAQAAnA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8647" w:type="dxa"/>
          </w:tcPr>
          <w:p w:rsidR="007F12FC" w:rsidRDefault="001A606A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4</w:t>
            </w:r>
            <w:r>
              <w:rPr>
                <w:sz w:val="22"/>
                <w:szCs w:val="22"/>
                <w:lang w:val="vi-VN"/>
              </w:rPr>
              <w:t xml:space="preserve">. </w:t>
            </w:r>
            <w:r>
              <w:rPr>
                <w:rFonts w:hint="eastAsia"/>
                <w:sz w:val="22"/>
                <w:szCs w:val="22"/>
                <w:lang w:val="vi-VN"/>
              </w:rPr>
              <w:t>其他条件：</w:t>
            </w:r>
          </w:p>
        </w:tc>
      </w:tr>
    </w:tbl>
    <w:p w:rsidR="007F12FC" w:rsidRDefault="007F12FC">
      <w:pPr>
        <w:tabs>
          <w:tab w:val="left" w:pos="0"/>
        </w:tabs>
        <w:jc w:val="both"/>
        <w:rPr>
          <w:rStyle w:val="hps"/>
          <w:sz w:val="10"/>
          <w:szCs w:val="10"/>
          <w:lang w:val="vi-VN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4"/>
      </w:tblGrid>
      <w:tr w:rsidR="007F12FC">
        <w:trPr>
          <w:trHeight w:val="7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C" w:rsidRDefault="001A606A">
            <w:pPr>
              <w:jc w:val="center"/>
              <w:rPr>
                <w:b/>
                <w:bCs/>
                <w:lang w:val="vi-VN"/>
              </w:rPr>
            </w:pPr>
            <w:r>
              <w:rPr>
                <w:rFonts w:eastAsia="SimSun" w:hint="eastAsia"/>
                <w:b/>
                <w:lang w:eastAsia="zh-CN"/>
              </w:rPr>
              <w:t>处理人签名</w:t>
            </w:r>
            <w:r>
              <w:rPr>
                <w:rFonts w:eastAsia="SimSun" w:hint="eastAsia"/>
                <w:b/>
                <w:lang w:eastAsia="zh-CN"/>
              </w:rPr>
              <w:t>/</w:t>
            </w:r>
            <w:r>
              <w:rPr>
                <w:rFonts w:eastAsia="SimSun" w:hint="eastAsia"/>
                <w:b/>
                <w:lang w:eastAsia="zh-CN"/>
              </w:rPr>
              <w:t>盖章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C" w:rsidRDefault="001A606A">
            <w:pPr>
              <w:tabs>
                <w:tab w:val="left" w:pos="0"/>
              </w:tabs>
              <w:jc w:val="center"/>
              <w:rPr>
                <w:b/>
                <w:lang w:val="vi-VN"/>
              </w:rPr>
            </w:pPr>
            <w:r>
              <w:rPr>
                <w:rFonts w:eastAsia="SimSun" w:hint="eastAsia"/>
                <w:b/>
                <w:lang w:eastAsia="zh-CN"/>
              </w:rPr>
              <w:t>签名</w:t>
            </w:r>
            <w:r>
              <w:rPr>
                <w:b/>
                <w:lang w:val="vi-VN"/>
              </w:rPr>
              <w:t>:</w:t>
            </w:r>
          </w:p>
          <w:p w:rsidR="007F12FC" w:rsidRDefault="001A606A">
            <w:pPr>
              <w:tabs>
                <w:tab w:val="left" w:pos="0"/>
              </w:tabs>
              <w:jc w:val="center"/>
              <w:rPr>
                <w:b/>
                <w:bCs/>
                <w:lang w:val="vi-VN"/>
              </w:rPr>
            </w:pPr>
            <w:r>
              <w:rPr>
                <w:rFonts w:hint="eastAsia"/>
                <w:bCs/>
                <w:lang w:val="vi-VN"/>
              </w:rPr>
              <w:t>乘客/父母/监护人</w:t>
            </w:r>
          </w:p>
          <w:p w:rsidR="007F12FC" w:rsidRDefault="007F12FC">
            <w:pPr>
              <w:tabs>
                <w:tab w:val="left" w:pos="0"/>
              </w:tabs>
              <w:rPr>
                <w:b/>
                <w:bCs/>
                <w:lang w:val="vi-VN"/>
              </w:rPr>
            </w:pPr>
          </w:p>
          <w:p w:rsidR="007F12FC" w:rsidRDefault="007F12FC">
            <w:pPr>
              <w:tabs>
                <w:tab w:val="left" w:pos="0"/>
              </w:tabs>
              <w:rPr>
                <w:b/>
                <w:bCs/>
                <w:lang w:val="vi-VN"/>
              </w:rPr>
            </w:pPr>
          </w:p>
        </w:tc>
      </w:tr>
    </w:tbl>
    <w:p w:rsidR="007F12FC" w:rsidRDefault="007F12FC"/>
    <w:p w:rsidR="007F12FC" w:rsidRDefault="007F12FC">
      <w:bookmarkStart w:id="0" w:name="_GoBack"/>
      <w:bookmarkEnd w:id="0"/>
    </w:p>
    <w:sectPr w:rsidR="007F12FC" w:rsidSect="001A60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13C647"/>
    <w:multiLevelType w:val="singleLevel"/>
    <w:tmpl w:val="CE13C6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28"/>
    <w:rsid w:val="000B6A28"/>
    <w:rsid w:val="001A606A"/>
    <w:rsid w:val="007C214B"/>
    <w:rsid w:val="007F12FC"/>
    <w:rsid w:val="00B543CB"/>
    <w:rsid w:val="00D228D1"/>
    <w:rsid w:val="79D3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BB497A"/>
  <w15:docId w15:val="{61EF426A-9D3C-4666-98EE-5AA2EC9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hps">
    <w:name w:val="hps"/>
    <w:basedOn w:val="DefaultParagraphFont"/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 Huyen Ngoc-PMD</cp:lastModifiedBy>
  <cp:revision>2</cp:revision>
  <dcterms:created xsi:type="dcterms:W3CDTF">2019-03-21T01:44:00Z</dcterms:created>
  <dcterms:modified xsi:type="dcterms:W3CDTF">2019-03-21T01:44:00Z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