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EAC7" w14:textId="77777777" w:rsidR="003059DC" w:rsidRDefault="003059DC" w:rsidP="00F43DDF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059DC">
        <w:rPr>
          <w:rFonts w:ascii="Times New Roman" w:hAnsi="Times New Roman"/>
          <w:b/>
          <w:sz w:val="28"/>
          <w:szCs w:val="28"/>
          <w:shd w:val="clear" w:color="auto" w:fill="FFFFFF"/>
        </w:rPr>
        <w:br/>
        <w:t>RESTRICTION DE RACE DE CHIEN / CHAT</w:t>
      </w:r>
    </w:p>
    <w:p w14:paraId="60468991" w14:textId="77777777" w:rsidR="003059DC" w:rsidRDefault="003059DC" w:rsidP="00F43DDF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D185F23" w14:textId="77777777" w:rsidR="005A6842" w:rsidRDefault="003059DC" w:rsidP="00F43DDF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Certaines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races de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chiens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et de chats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sont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sensibles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aux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changements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température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d'humidité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, de lumière, de pression et de bruit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lors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leurs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déplacements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en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avion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. Vietnam Airlines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n'accepte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plus les races de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chiens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/ chats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énumérés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ci-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dessous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sur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aucun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ses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vols</w:t>
      </w:r>
      <w:proofErr w:type="spellEnd"/>
      <w:r w:rsidRPr="003059D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7B0684EC" w14:textId="77777777" w:rsidR="003059DC" w:rsidRPr="003059DC" w:rsidRDefault="003059DC" w:rsidP="00F43DDF">
      <w:pPr>
        <w:jc w:val="center"/>
        <w:rPr>
          <w:rFonts w:ascii="OpenSans" w:hAnsi="OpenSans"/>
          <w:color w:val="333333"/>
          <w:sz w:val="21"/>
          <w:szCs w:val="21"/>
          <w:shd w:val="clear" w:color="auto" w:fill="FFFFFF"/>
        </w:rPr>
      </w:pPr>
    </w:p>
    <w:tbl>
      <w:tblPr>
        <w:tblW w:w="11150" w:type="dxa"/>
        <w:tblInd w:w="-1265" w:type="dxa"/>
        <w:tblLook w:val="04A0" w:firstRow="1" w:lastRow="0" w:firstColumn="1" w:lastColumn="0" w:noHBand="0" w:noVBand="1"/>
      </w:tblPr>
      <w:tblGrid>
        <w:gridCol w:w="670"/>
        <w:gridCol w:w="3560"/>
        <w:gridCol w:w="1080"/>
        <w:gridCol w:w="670"/>
        <w:gridCol w:w="3970"/>
        <w:gridCol w:w="1200"/>
      </w:tblGrid>
      <w:tr w:rsidR="005A6842" w:rsidRPr="00F43DDF" w14:paraId="73FDC359" w14:textId="77777777" w:rsidTr="0020284B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4F50" w14:textId="77777777" w:rsidR="005A6842" w:rsidRPr="00F43DDF" w:rsidRDefault="00105908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A64" w14:textId="77777777" w:rsidR="005A6842" w:rsidRPr="00F43DDF" w:rsidRDefault="003059DC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szCs w:val="24"/>
              </w:rPr>
              <w:t>Chiens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823" w14:textId="77777777" w:rsidR="005A6842" w:rsidRPr="00F43DDF" w:rsidRDefault="00105908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E30" w14:textId="77777777" w:rsidR="005A6842" w:rsidRPr="00F43DDF" w:rsidRDefault="00105908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1B8" w14:textId="77777777" w:rsidR="005A6842" w:rsidRPr="00F43DDF" w:rsidRDefault="003059DC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kern w:val="0"/>
                <w:szCs w:val="24"/>
              </w:rPr>
              <w:t>Chiens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A77" w14:textId="77777777" w:rsidR="005A6842" w:rsidRPr="00F43DDF" w:rsidRDefault="00105908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Note</w:t>
            </w:r>
          </w:p>
        </w:tc>
      </w:tr>
      <w:tr w:rsidR="005A6842" w:rsidRPr="00F43DDF" w14:paraId="2E2198EF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1A7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B7A" w14:textId="77777777" w:rsidR="005A6842" w:rsidRPr="00F43DDF" w:rsidRDefault="00475475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P</w:t>
            </w:r>
            <w:r w:rsidR="005A6842"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inscher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F22B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3635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040" w14:textId="77777777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Laika (*)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76E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5A6842" w:rsidRPr="00F43DDF" w14:paraId="04CA8BEF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E330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487" w14:textId="77777777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Akita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EB96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A57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511" w14:textId="5F32420A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Boxer</w:t>
            </w:r>
            <w:r w:rsidR="00475475"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</w:t>
            </w:r>
            <w:proofErr w:type="spellStart"/>
            <w:r w:rsidR="00475475" w:rsidRPr="00AB3E13">
              <w:rPr>
                <w:rFonts w:ascii="Times New Roman" w:eastAsia="Calibri" w:hAnsi="Times New Roman"/>
                <w:kern w:val="0"/>
                <w:szCs w:val="24"/>
              </w:rPr>
              <w:t>Japonais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78BC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31FACEF7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5D0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9ED" w14:textId="39C02160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Bulldog</w:t>
            </w:r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Américain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904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F9B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D24" w14:textId="6B65F1F9" w:rsidR="005A6842" w:rsidRPr="00AB3E13" w:rsidRDefault="00475475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Epagneul</w:t>
            </w:r>
            <w:proofErr w:type="spellEnd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</w:t>
            </w: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Japonais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8421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6B73D89E" w14:textId="77777777" w:rsidTr="003D4EC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FA3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C1C" w14:textId="360FEFDF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Bully </w:t>
            </w:r>
            <w:proofErr w:type="spellStart"/>
            <w:r w:rsidR="00475475" w:rsidRPr="00AB3E13">
              <w:rPr>
                <w:rFonts w:ascii="Times New Roman" w:eastAsia="Calibri" w:hAnsi="Times New Roman"/>
                <w:kern w:val="0"/>
                <w:szCs w:val="24"/>
              </w:rPr>
              <w:t>Américain</w:t>
            </w:r>
            <w:proofErr w:type="spellEnd"/>
            <w:r w:rsidR="00475475"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</w:t>
            </w: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(*)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4D97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7797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E9D" w14:textId="547FAE82" w:rsidR="005A6842" w:rsidRPr="00AB3E13" w:rsidRDefault="00475475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Carlin </w:t>
            </w: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Japonais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4FF2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49C8AC8D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034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000" w14:textId="0352AB49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Staffordshire Terrier </w:t>
            </w:r>
            <w:proofErr w:type="spellStart"/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Américain</w:t>
            </w:r>
            <w:proofErr w:type="spellEnd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(*)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DC87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30D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4CC" w14:textId="61081ECD" w:rsidR="005A6842" w:rsidRPr="00AB3E13" w:rsidRDefault="00475475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Épagneul</w:t>
            </w:r>
            <w:proofErr w:type="spellEnd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</w:t>
            </w: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japonais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B676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7DFD6F8C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557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575" w14:textId="2C763595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Pit Bull Terrier</w:t>
            </w:r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Américain</w:t>
            </w:r>
            <w:proofErr w:type="spellEnd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(*)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4F3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DA66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917" w14:textId="6FB953B5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hAnsi="Times New Roman"/>
                <w:kern w:val="0"/>
                <w:szCs w:val="24"/>
              </w:rPr>
              <w:t>Kangal (*)</w:t>
            </w:r>
            <w:r w:rsidR="00475475" w:rsidRPr="00AB3E13">
              <w:rPr>
                <w:rFonts w:ascii="Times New Roman" w:hAnsi="Times New Roman"/>
                <w:kern w:val="0"/>
                <w:szCs w:val="24"/>
              </w:rPr>
              <w:t xml:space="preserve"> – Berger </w:t>
            </w:r>
            <w:proofErr w:type="spellStart"/>
            <w:r w:rsidR="00475475" w:rsidRPr="00AB3E13">
              <w:rPr>
                <w:rFonts w:ascii="Times New Roman" w:hAnsi="Times New Roman"/>
                <w:kern w:val="0"/>
                <w:szCs w:val="24"/>
              </w:rPr>
              <w:t>d’Anatolie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9FA0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5A6842" w:rsidRPr="00F43DDF" w14:paraId="483F527C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76D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D51" w14:textId="1581B7D5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Boston Terrier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5BD9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B21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CC7" w14:textId="3C13F828" w:rsidR="005A6842" w:rsidRPr="00AB3E13" w:rsidRDefault="00475475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Mastiff (</w:t>
            </w: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toutes</w:t>
            </w:r>
            <w:proofErr w:type="spellEnd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races)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F553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4E6542A0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3703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15F" w14:textId="77777777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Boxer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76D7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DAF7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CCB" w14:textId="186BDF71" w:rsidR="005A6842" w:rsidRPr="00AB3E13" w:rsidRDefault="00475475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Berger du </w:t>
            </w: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Caucase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CA80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5A6842" w:rsidRPr="00F43DDF" w14:paraId="3CFDC898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E1D3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C21" w14:textId="210969A8" w:rsidR="005A6842" w:rsidRPr="00F43DDF" w:rsidRDefault="00475475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Griffin de </w:t>
            </w:r>
            <w:proofErr w:type="spellStart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Bruxelles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3BD4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3F4E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6F3" w14:textId="329E548E" w:rsidR="005A6842" w:rsidRPr="00AB3E13" w:rsidRDefault="00475475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Pekinois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FC88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2F7BD66E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B3A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25F" w14:textId="77777777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Bulldog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FB8E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6A4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C8A" w14:textId="77777777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Pit Bull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8075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1F367FDA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034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75B" w14:textId="77777777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Cavalier King Charles Spaniel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9715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BCDF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25A" w14:textId="07BEE397" w:rsidR="005A6842" w:rsidRPr="00AB3E13" w:rsidRDefault="00475475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Carlin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4A48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083D78B5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3EB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A0E" w14:textId="2B9BD17A" w:rsidR="005A6842" w:rsidRPr="00F43DDF" w:rsidRDefault="00475475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Carlin chinois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60F4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0A0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7C0" w14:textId="77777777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Shar Pei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C17B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41FAC7B7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63F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518" w14:textId="77777777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Chow </w:t>
            </w:r>
            <w:proofErr w:type="spellStart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chow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1B20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798F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21D" w14:textId="77777777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Shih Tzu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F9DF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4D26D8A3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105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8FA" w14:textId="7392B3D7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Dog</w:t>
            </w:r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ue</w:t>
            </w:r>
            <w:proofErr w:type="spellEnd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Argentin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8B1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164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32C" w14:textId="77777777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Staffordshire Bull Terrier (*)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AA4B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79BFB8AB" w14:textId="77777777" w:rsidTr="0020284B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370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1CD" w14:textId="77777777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Dogue</w:t>
            </w:r>
            <w:proofErr w:type="spellEnd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de Borde</w:t>
            </w:r>
            <w:r w:rsidR="003059DC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aux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7D1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772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4EF" w14:textId="62230365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Spaniels (English Toy, Cavalier King Charles, </w:t>
            </w: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Tibeta</w:t>
            </w:r>
            <w:r w:rsidR="000C65D4" w:rsidRPr="00AB3E13">
              <w:rPr>
                <w:rFonts w:ascii="Times New Roman" w:eastAsia="Calibri" w:hAnsi="Times New Roman"/>
                <w:kern w:val="0"/>
                <w:szCs w:val="24"/>
              </w:rPr>
              <w:t>in</w:t>
            </w:r>
            <w:proofErr w:type="spellEnd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…)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9A78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090CFBA5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879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9A5" w14:textId="11A18089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Bulldog</w:t>
            </w:r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Anglais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00B2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785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E66" w14:textId="03DF0E95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Spaniel</w:t>
            </w:r>
            <w:r w:rsidR="000C65D4"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</w:t>
            </w:r>
            <w:proofErr w:type="spellStart"/>
            <w:r w:rsidR="000C65D4" w:rsidRPr="00AB3E13">
              <w:rPr>
                <w:rFonts w:ascii="Times New Roman" w:eastAsia="Calibri" w:hAnsi="Times New Roman"/>
                <w:kern w:val="0"/>
                <w:szCs w:val="24"/>
              </w:rPr>
              <w:t>Tibetain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AB07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68536C96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A316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B08" w14:textId="10CFBF4D" w:rsidR="005A6842" w:rsidRPr="00F43DDF" w:rsidRDefault="00475475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Épagneul</w:t>
            </w:r>
            <w:proofErr w:type="spellEnd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anglais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2C28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3E2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EA3" w14:textId="277FDF82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>Tosa</w:t>
            </w:r>
            <w:proofErr w:type="spellEnd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</w:t>
            </w:r>
            <w:proofErr w:type="spellStart"/>
            <w:r w:rsidR="000C65D4" w:rsidRPr="00AB3E13">
              <w:rPr>
                <w:rFonts w:ascii="Times New Roman" w:eastAsia="Calibri" w:hAnsi="Times New Roman"/>
                <w:kern w:val="0"/>
                <w:szCs w:val="24"/>
              </w:rPr>
              <w:t>inu</w:t>
            </w:r>
            <w:proofErr w:type="spellEnd"/>
            <w:r w:rsidRPr="00AB3E13">
              <w:rPr>
                <w:rFonts w:ascii="Times New Roman" w:eastAsia="Calibri" w:hAnsi="Times New Roman"/>
                <w:kern w:val="0"/>
                <w:szCs w:val="24"/>
              </w:rPr>
              <w:t xml:space="preserve"> (*)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6EAA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5793E10B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7DB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5F1" w14:textId="6DA75803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Bulldog</w:t>
            </w:r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français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8248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D4EE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0F6" w14:textId="77777777" w:rsidR="005A6842" w:rsidRPr="00AB3E13" w:rsidRDefault="005A6842" w:rsidP="0020284B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AB3E13">
              <w:rPr>
                <w:rFonts w:ascii="Times New Roman" w:eastAsia="Calibri" w:hAnsi="Times New Roman"/>
                <w:kern w:val="0"/>
                <w:szCs w:val="24"/>
              </w:rPr>
              <w:t>Rottweiler (*)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1052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139253C3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93B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767" w14:textId="77777777" w:rsidR="00475475" w:rsidRPr="00475475" w:rsidRDefault="00475475" w:rsidP="00475475">
            <w:pPr>
              <w:jc w:val="both"/>
              <w:rPr>
                <w:rFonts w:ascii="Times New Roman" w:eastAsia="Calibri" w:hAnsi="Times New Roman"/>
                <w:color w:val="000000"/>
                <w:kern w:val="0"/>
                <w:szCs w:val="24"/>
              </w:rPr>
            </w:pPr>
          </w:p>
          <w:p w14:paraId="69C51E66" w14:textId="2F3FEF18" w:rsidR="005A6842" w:rsidRPr="00F43DDF" w:rsidRDefault="00475475" w:rsidP="00475475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Fila </w:t>
            </w:r>
            <w:proofErr w:type="spellStart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Brasileiro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1375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8A2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EC41" w14:textId="4CE8311E" w:rsidR="005A6842" w:rsidRPr="00AB3E13" w:rsidRDefault="000C65D4" w:rsidP="0020284B">
            <w:pPr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AB3E13">
              <w:rPr>
                <w:rFonts w:ascii="Times New Roman" w:hAnsi="Times New Roman"/>
                <w:kern w:val="0"/>
                <w:szCs w:val="24"/>
              </w:rPr>
              <w:t>Chien</w:t>
            </w:r>
            <w:proofErr w:type="spellEnd"/>
            <w:r w:rsidRPr="00AB3E13">
              <w:rPr>
                <w:rFonts w:ascii="Times New Roman" w:hAnsi="Times New Roman"/>
                <w:kern w:val="0"/>
                <w:szCs w:val="24"/>
              </w:rPr>
              <w:t xml:space="preserve"> Loup</w:t>
            </w:r>
            <w:r w:rsidR="005A6842" w:rsidRPr="00AB3E13">
              <w:rPr>
                <w:rFonts w:ascii="Times New Roman" w:hAnsi="Times New Roman"/>
                <w:kern w:val="0"/>
                <w:szCs w:val="24"/>
              </w:rPr>
              <w:t xml:space="preserve"> (*)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7CAA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5A6842" w:rsidRPr="00F43DDF" w14:paraId="22A3E56F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16AF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648" w14:textId="1B6609CB" w:rsidR="005A6842" w:rsidRPr="00F43DDF" w:rsidRDefault="00475475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Lhassa</w:t>
            </w:r>
            <w:proofErr w:type="spellEnd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75475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Apso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21A1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DD2C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F054" w14:textId="3DBD2F9D" w:rsidR="005A6842" w:rsidRPr="00F43DDF" w:rsidRDefault="000C65D4" w:rsidP="000C65D4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Races </w:t>
            </w:r>
            <w:proofErr w:type="spellStart"/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>croisées</w:t>
            </w:r>
            <w:proofErr w:type="spellEnd"/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/ races </w:t>
            </w:r>
            <w:proofErr w:type="spellStart"/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>mélangées</w:t>
            </w:r>
            <w:proofErr w:type="spellEnd"/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avec (*) </w:t>
            </w:r>
            <w:proofErr w:type="spellStart"/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>énumérés</w:t>
            </w:r>
            <w:proofErr w:type="spellEnd"/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ci-</w:t>
            </w:r>
            <w:proofErr w:type="spellStart"/>
            <w:r w:rsidRPr="000C65D4">
              <w:rPr>
                <w:rFonts w:ascii="Times New Roman" w:hAnsi="Times New Roman"/>
                <w:color w:val="000000"/>
                <w:kern w:val="0"/>
                <w:szCs w:val="24"/>
              </w:rPr>
              <w:t>dessus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719A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</w:tr>
      <w:tr w:rsidR="005A6842" w:rsidRPr="00F43DDF" w14:paraId="50D443CF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878E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DF6DA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3DFBE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7A2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40C0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E9DB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A6842" w:rsidRPr="00F43DDF" w14:paraId="4D81AA6D" w14:textId="77777777" w:rsidTr="0020284B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4073" w14:textId="77777777" w:rsidR="005A6842" w:rsidRPr="00F43DDF" w:rsidRDefault="00105908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No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D55" w14:textId="77777777" w:rsidR="005A6842" w:rsidRPr="00F43DDF" w:rsidRDefault="003059DC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3059DC">
              <w:rPr>
                <w:rFonts w:ascii="Times New Roman" w:eastAsia="Calibri" w:hAnsi="Times New Roman"/>
                <w:b/>
                <w:bCs/>
                <w:color w:val="000000"/>
                <w:kern w:val="0"/>
                <w:szCs w:val="24"/>
              </w:rPr>
              <w:t xml:space="preserve">Chat à </w:t>
            </w:r>
            <w:proofErr w:type="spellStart"/>
            <w:r w:rsidRPr="003059DC">
              <w:rPr>
                <w:rFonts w:ascii="Times New Roman" w:eastAsia="Calibri" w:hAnsi="Times New Roman"/>
                <w:b/>
                <w:bCs/>
                <w:color w:val="000000"/>
                <w:kern w:val="0"/>
                <w:szCs w:val="24"/>
              </w:rPr>
              <w:t>nez</w:t>
            </w:r>
            <w:proofErr w:type="spellEnd"/>
            <w:r w:rsidRPr="003059DC">
              <w:rPr>
                <w:rFonts w:ascii="Times New Roman" w:eastAsia="Calibri" w:hAnsi="Times New Roman"/>
                <w:b/>
                <w:bCs/>
                <w:color w:val="000000"/>
                <w:kern w:val="0"/>
                <w:szCs w:val="24"/>
              </w:rPr>
              <w:t xml:space="preserve"> retroussé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B9B" w14:textId="77777777" w:rsidR="005A6842" w:rsidRPr="00F43DDF" w:rsidRDefault="00105908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85DB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CD0C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F876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A6842" w:rsidRPr="00F43DDF" w14:paraId="4C257A50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8AB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F45" w14:textId="6F83AE2A" w:rsidR="005A6842" w:rsidRPr="00F43DDF" w:rsidRDefault="000C65D4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Birman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07EC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A8A6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BFD2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B1F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A6842" w:rsidRPr="00F43DDF" w14:paraId="27F75602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809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D78" w14:textId="711B38EA" w:rsidR="005A6842" w:rsidRPr="00F43DDF" w:rsidRDefault="005A6842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F43DDF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Exoti</w:t>
            </w:r>
            <w:r w:rsidR="000C65D4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que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C329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912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94D3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41F6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A6842" w:rsidRPr="00F43DDF" w14:paraId="153466BA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3D2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B8DE" w14:textId="235E80A1" w:rsidR="005A6842" w:rsidRPr="00F43DDF" w:rsidRDefault="000C65D4" w:rsidP="0020284B">
            <w:pPr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0C65D4">
              <w:rPr>
                <w:rFonts w:ascii="Times New Roman" w:eastAsia="Calibri" w:hAnsi="Times New Roman"/>
                <w:color w:val="000000"/>
                <w:kern w:val="0"/>
                <w:szCs w:val="24"/>
              </w:rPr>
              <w:t>Himalayen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CD81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91D2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1BD3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5548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A6842" w:rsidRPr="00F43DDF" w14:paraId="2E0CE277" w14:textId="77777777" w:rsidTr="0020284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B08F" w14:textId="77777777" w:rsidR="005A6842" w:rsidRPr="00F43DDF" w:rsidRDefault="005A6842" w:rsidP="0020284B">
            <w:pPr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042" w14:textId="7AD319AB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proofErr w:type="spellStart"/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Persan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7AAA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43DDF">
              <w:rPr>
                <w:rFonts w:ascii="Times New Roman" w:hAnsi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ACF" w14:textId="77777777" w:rsidR="005A6842" w:rsidRPr="00F43DDF" w:rsidRDefault="005A6842" w:rsidP="0020284B">
            <w:pPr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C2E0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F6BE" w14:textId="77777777" w:rsidR="005A6842" w:rsidRPr="00F43DDF" w:rsidRDefault="005A6842" w:rsidP="0020284B">
            <w:pPr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3F58CA6B" w14:textId="77777777" w:rsidR="005A6842" w:rsidRDefault="005A6842" w:rsidP="00F43DDF">
      <w:pPr>
        <w:jc w:val="center"/>
      </w:pPr>
      <w:bookmarkStart w:id="0" w:name="_GoBack"/>
      <w:bookmarkEnd w:id="0"/>
    </w:p>
    <w:sectPr w:rsidR="005A6842" w:rsidSect="008350F7">
      <w:headerReference w:type="default" r:id="rId6"/>
      <w:pgSz w:w="11907" w:h="16840" w:code="9"/>
      <w:pgMar w:top="1134" w:right="1134" w:bottom="1134" w:left="170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750F" w14:textId="77777777" w:rsidR="00BE0EAE" w:rsidRDefault="00BE0EAE" w:rsidP="004B5573">
      <w:r>
        <w:separator/>
      </w:r>
    </w:p>
  </w:endnote>
  <w:endnote w:type="continuationSeparator" w:id="0">
    <w:p w14:paraId="78A0D065" w14:textId="77777777" w:rsidR="00BE0EAE" w:rsidRDefault="00BE0EAE" w:rsidP="004B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B6F23" w14:textId="77777777" w:rsidR="00BE0EAE" w:rsidRDefault="00BE0EAE" w:rsidP="004B5573">
      <w:r>
        <w:separator/>
      </w:r>
    </w:p>
  </w:footnote>
  <w:footnote w:type="continuationSeparator" w:id="0">
    <w:p w14:paraId="5CB7E7E9" w14:textId="77777777" w:rsidR="00BE0EAE" w:rsidRDefault="00BE0EAE" w:rsidP="004B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EF42" w14:textId="77777777" w:rsidR="004B5573" w:rsidRDefault="004B5573" w:rsidP="004B55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73"/>
    <w:rsid w:val="00012486"/>
    <w:rsid w:val="000A2DC3"/>
    <w:rsid w:val="000C65D4"/>
    <w:rsid w:val="000E425F"/>
    <w:rsid w:val="00105908"/>
    <w:rsid w:val="001D39A0"/>
    <w:rsid w:val="003059DC"/>
    <w:rsid w:val="003B7D90"/>
    <w:rsid w:val="003D4EC0"/>
    <w:rsid w:val="00475475"/>
    <w:rsid w:val="004B5573"/>
    <w:rsid w:val="005521AC"/>
    <w:rsid w:val="005A5BAA"/>
    <w:rsid w:val="005A6842"/>
    <w:rsid w:val="006439A9"/>
    <w:rsid w:val="0064774B"/>
    <w:rsid w:val="00763300"/>
    <w:rsid w:val="00842502"/>
    <w:rsid w:val="008B3379"/>
    <w:rsid w:val="008D0872"/>
    <w:rsid w:val="00926C58"/>
    <w:rsid w:val="00957DC0"/>
    <w:rsid w:val="00AB3E13"/>
    <w:rsid w:val="00BB1728"/>
    <w:rsid w:val="00BE0EAE"/>
    <w:rsid w:val="00DD1AE6"/>
    <w:rsid w:val="00DE129E"/>
    <w:rsid w:val="00E72C1B"/>
    <w:rsid w:val="00F166B9"/>
    <w:rsid w:val="00F43DDF"/>
    <w:rsid w:val="00F9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F20C"/>
  <w15:chartTrackingRefBased/>
  <w15:docId w15:val="{517855F4-BAF3-45FE-9F03-399E0F4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73"/>
    <w:pPr>
      <w:spacing w:after="0" w:line="240" w:lineRule="auto"/>
    </w:pPr>
    <w:rPr>
      <w:rFonts w:ascii=".VnTime" w:eastAsia="Times New Roman" w:hAnsi=".VnTime" w:cs="Times New Roman"/>
      <w:kern w:val="3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B5573"/>
    <w:pPr>
      <w:spacing w:before="120" w:after="120"/>
      <w:jc w:val="both"/>
      <w:outlineLvl w:val="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4B5573"/>
    <w:rPr>
      <w:rFonts w:ascii="Times New Roman" w:eastAsia="Times New Roman" w:hAnsi="Times New Roman" w:cs="Times New Roman"/>
      <w:kern w:val="32"/>
      <w:sz w:val="24"/>
      <w:szCs w:val="20"/>
    </w:rPr>
  </w:style>
  <w:style w:type="paragraph" w:styleId="Header">
    <w:name w:val="header"/>
    <w:basedOn w:val="Normal"/>
    <w:link w:val="HeaderChar"/>
    <w:rsid w:val="004B557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4B5573"/>
    <w:rPr>
      <w:rFonts w:ascii=".VnTime" w:eastAsia="Times New Roman" w:hAnsi=".VnTime" w:cs="Times New Roman"/>
      <w:kern w:val="32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rsid w:val="004B5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573"/>
    <w:rPr>
      <w:rFonts w:ascii=".VnTime" w:eastAsia="Times New Roman" w:hAnsi=".VnTime" w:cs="Times New Roman"/>
      <w:kern w:val="32"/>
      <w:sz w:val="24"/>
      <w:szCs w:val="20"/>
    </w:rPr>
  </w:style>
  <w:style w:type="character" w:styleId="PageNumber">
    <w:name w:val="page number"/>
    <w:basedOn w:val="DefaultParagraphFont"/>
    <w:rsid w:val="004B5573"/>
  </w:style>
  <w:style w:type="paragraph" w:styleId="BalloonText">
    <w:name w:val="Balloon Text"/>
    <w:basedOn w:val="Normal"/>
    <w:link w:val="BalloonTextChar"/>
    <w:uiPriority w:val="99"/>
    <w:semiHidden/>
    <w:unhideWhenUsed/>
    <w:rsid w:val="008D0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72"/>
    <w:rPr>
      <w:rFonts w:ascii="Segoe UI" w:eastAsia="Times New Roman" w:hAnsi="Segoe UI" w:cs="Segoe UI"/>
      <w:kern w:val="3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61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6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Khanh Chi-MSD</dc:creator>
  <cp:keywords/>
  <dc:description/>
  <cp:lastModifiedBy>Bui Huyen Ngoc-PMD</cp:lastModifiedBy>
  <cp:revision>2</cp:revision>
  <cp:lastPrinted>2018-12-14T09:37:00Z</cp:lastPrinted>
  <dcterms:created xsi:type="dcterms:W3CDTF">2018-12-18T02:02:00Z</dcterms:created>
  <dcterms:modified xsi:type="dcterms:W3CDTF">2018-12-18T02:02:00Z</dcterms:modified>
</cp:coreProperties>
</file>