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BE3" w:rsidRDefault="00F71BE3" w:rsidP="00F71BE3">
      <w:pPr>
        <w:spacing w:before="58" w:after="0" w:line="240" w:lineRule="auto"/>
        <w:ind w:left="1276" w:right="1088" w:hanging="567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</w:rPr>
      </w:pPr>
    </w:p>
    <w:p w:rsidR="00F71BE3" w:rsidRPr="00F71BE3" w:rsidRDefault="00F71BE3" w:rsidP="00F71BE3">
      <w:pPr>
        <w:spacing w:before="58" w:after="0" w:line="240" w:lineRule="auto"/>
        <w:ind w:left="1276" w:right="1088" w:hanging="567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  <w:r w:rsidRPr="00F71BE3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THÔNG BÁO MỜI CHÀO HÀNG GÓI DỊCH VỤ</w:t>
      </w:r>
    </w:p>
    <w:p w:rsidR="00F71BE3" w:rsidRPr="00F71BE3" w:rsidRDefault="00CB328F" w:rsidP="008A5C8E">
      <w:pPr>
        <w:shd w:val="clear" w:color="auto" w:fill="FFFFFF"/>
        <w:spacing w:before="60" w:after="60" w:line="240" w:lineRule="auto"/>
        <w:rPr>
          <w:rFonts w:asciiTheme="majorHAnsi" w:eastAsia="Times New Roman" w:hAnsiTheme="majorHAnsi" w:cstheme="majorHAnsi"/>
          <w:color w:val="000000"/>
          <w:sz w:val="27"/>
          <w:szCs w:val="27"/>
        </w:rPr>
      </w:pPr>
      <w:r>
        <w:rPr>
          <w:rFonts w:asciiTheme="majorHAnsi" w:hAnsiTheme="majorHAnsi" w:cstheme="majorHAnsi"/>
          <w:sz w:val="26"/>
          <w:szCs w:val="26"/>
          <w:lang w:val="es-ES"/>
        </w:rPr>
        <w:t xml:space="preserve">                                   </w:t>
      </w:r>
      <w:r w:rsidR="008A5C8E" w:rsidRPr="008A5C8E">
        <w:rPr>
          <w:rFonts w:asciiTheme="majorHAnsi" w:hAnsiTheme="majorHAnsi" w:cstheme="majorHAnsi"/>
          <w:sz w:val="26"/>
          <w:szCs w:val="26"/>
          <w:lang w:val="es-ES"/>
        </w:rPr>
        <w:t>“</w:t>
      </w:r>
      <w:proofErr w:type="spellStart"/>
      <w:r w:rsidRPr="00CB328F">
        <w:rPr>
          <w:rFonts w:asciiTheme="majorHAnsi" w:hAnsiTheme="majorHAnsi" w:cstheme="majorHAnsi"/>
          <w:b/>
          <w:sz w:val="26"/>
          <w:szCs w:val="26"/>
          <w:lang w:val="es-ES"/>
        </w:rPr>
        <w:t>Tiếp</w:t>
      </w:r>
      <w:proofErr w:type="spellEnd"/>
      <w:r w:rsidRPr="00CB328F">
        <w:rPr>
          <w:rFonts w:asciiTheme="majorHAnsi" w:hAnsiTheme="majorHAnsi" w:cstheme="majorHAnsi"/>
          <w:b/>
          <w:sz w:val="26"/>
          <w:szCs w:val="26"/>
          <w:lang w:val="es-ES"/>
        </w:rPr>
        <w:t xml:space="preserve"> </w:t>
      </w:r>
      <w:proofErr w:type="spellStart"/>
      <w:r w:rsidRPr="00CB328F">
        <w:rPr>
          <w:rFonts w:asciiTheme="majorHAnsi" w:hAnsiTheme="majorHAnsi" w:cstheme="majorHAnsi"/>
          <w:b/>
          <w:sz w:val="26"/>
          <w:szCs w:val="26"/>
          <w:lang w:val="es-ES"/>
        </w:rPr>
        <w:t>thị</w:t>
      </w:r>
      <w:proofErr w:type="spellEnd"/>
      <w:r w:rsidRPr="00CB328F">
        <w:rPr>
          <w:rFonts w:asciiTheme="majorHAnsi" w:hAnsiTheme="majorHAnsi" w:cstheme="majorHAnsi"/>
          <w:b/>
          <w:sz w:val="26"/>
          <w:szCs w:val="26"/>
          <w:lang w:val="es-ES"/>
        </w:rPr>
        <w:t xml:space="preserve"> </w:t>
      </w:r>
      <w:proofErr w:type="spellStart"/>
      <w:r w:rsidRPr="00CB328F">
        <w:rPr>
          <w:rFonts w:asciiTheme="majorHAnsi" w:hAnsiTheme="majorHAnsi" w:cstheme="majorHAnsi"/>
          <w:b/>
          <w:sz w:val="26"/>
          <w:szCs w:val="26"/>
          <w:lang w:val="es-ES"/>
        </w:rPr>
        <w:t>trực</w:t>
      </w:r>
      <w:proofErr w:type="spellEnd"/>
      <w:r w:rsidRPr="00CB328F">
        <w:rPr>
          <w:rFonts w:asciiTheme="majorHAnsi" w:hAnsiTheme="majorHAnsi" w:cstheme="majorHAnsi"/>
          <w:b/>
          <w:sz w:val="26"/>
          <w:szCs w:val="26"/>
          <w:lang w:val="es-ES"/>
        </w:rPr>
        <w:t xml:space="preserve"> </w:t>
      </w:r>
      <w:proofErr w:type="spellStart"/>
      <w:r w:rsidRPr="00CB328F">
        <w:rPr>
          <w:rFonts w:asciiTheme="majorHAnsi" w:hAnsiTheme="majorHAnsi" w:cstheme="majorHAnsi"/>
          <w:b/>
          <w:sz w:val="26"/>
          <w:szCs w:val="26"/>
          <w:lang w:val="es-ES"/>
        </w:rPr>
        <w:t>tuyến</w:t>
      </w:r>
      <w:proofErr w:type="spellEnd"/>
      <w:r w:rsidRPr="00CB328F">
        <w:rPr>
          <w:rFonts w:asciiTheme="majorHAnsi" w:hAnsiTheme="majorHAnsi" w:cstheme="majorHAnsi"/>
          <w:b/>
          <w:sz w:val="26"/>
          <w:szCs w:val="26"/>
          <w:lang w:val="es-ES"/>
        </w:rPr>
        <w:t xml:space="preserve"> qua </w:t>
      </w:r>
      <w:proofErr w:type="spellStart"/>
      <w:r w:rsidRPr="00CB328F">
        <w:rPr>
          <w:rFonts w:asciiTheme="majorHAnsi" w:hAnsiTheme="majorHAnsi" w:cstheme="majorHAnsi"/>
          <w:b/>
          <w:sz w:val="26"/>
          <w:szCs w:val="26"/>
          <w:lang w:val="es-ES"/>
        </w:rPr>
        <w:t>kênh</w:t>
      </w:r>
      <w:proofErr w:type="spellEnd"/>
      <w:r w:rsidRPr="00CB328F">
        <w:rPr>
          <w:rFonts w:asciiTheme="majorHAnsi" w:hAnsiTheme="majorHAnsi" w:cstheme="majorHAnsi"/>
          <w:b/>
          <w:sz w:val="26"/>
          <w:szCs w:val="26"/>
          <w:lang w:val="es-ES"/>
        </w:rPr>
        <w:t xml:space="preserve"> wifi </w:t>
      </w:r>
      <w:proofErr w:type="spellStart"/>
      <w:r w:rsidRPr="00CB328F">
        <w:rPr>
          <w:rFonts w:asciiTheme="majorHAnsi" w:hAnsiTheme="majorHAnsi" w:cstheme="majorHAnsi"/>
          <w:b/>
          <w:sz w:val="26"/>
          <w:szCs w:val="26"/>
          <w:lang w:val="es-ES"/>
        </w:rPr>
        <w:t>năm</w:t>
      </w:r>
      <w:proofErr w:type="spellEnd"/>
      <w:r w:rsidRPr="00CB328F">
        <w:rPr>
          <w:rFonts w:asciiTheme="majorHAnsi" w:hAnsiTheme="majorHAnsi" w:cstheme="majorHAnsi"/>
          <w:b/>
          <w:sz w:val="26"/>
          <w:szCs w:val="26"/>
          <w:lang w:val="es-ES"/>
        </w:rPr>
        <w:t xml:space="preserve"> 2020</w:t>
      </w:r>
      <w:r w:rsidR="008A5C8E" w:rsidRPr="008A5C8E">
        <w:rPr>
          <w:rFonts w:asciiTheme="majorHAnsi" w:hAnsiTheme="majorHAnsi" w:cstheme="majorHAnsi"/>
          <w:sz w:val="26"/>
          <w:szCs w:val="26"/>
        </w:rPr>
        <w:t>”</w:t>
      </w:r>
    </w:p>
    <w:p w:rsidR="00F71BE3" w:rsidRPr="00CB328F" w:rsidRDefault="00F71BE3" w:rsidP="00CB328F">
      <w:pPr>
        <w:shd w:val="clear" w:color="auto" w:fill="FFFFFF"/>
        <w:spacing w:before="60" w:after="60" w:line="240" w:lineRule="auto"/>
        <w:rPr>
          <w:rFonts w:asciiTheme="majorHAnsi" w:eastAsia="Times New Roman" w:hAnsiTheme="majorHAnsi" w:cstheme="majorHAnsi"/>
          <w:color w:val="000000"/>
          <w:sz w:val="27"/>
          <w:szCs w:val="27"/>
        </w:rPr>
      </w:pPr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Chi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nhánh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Tổng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công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ty Hàng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Không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Việt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Nam – CTCP– </w:t>
      </w:r>
      <w:bookmarkStart w:id="0" w:name="_GoBack"/>
      <w:bookmarkEnd w:id="0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Trung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tâm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Bông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Sen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Vàng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triển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khai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mua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sắm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gói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dịch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vụ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: </w:t>
      </w:r>
      <w:r w:rsidRPr="00F71BE3">
        <w:rPr>
          <w:rFonts w:ascii="Times New Roman" w:eastAsia="Times New Roman" w:hAnsi="Times New Roman"/>
          <w:b/>
          <w:color w:val="000000"/>
          <w:sz w:val="27"/>
          <w:szCs w:val="27"/>
        </w:rPr>
        <w:t>“</w:t>
      </w:r>
      <w:proofErr w:type="spellStart"/>
      <w:r w:rsidR="00CB328F" w:rsidRPr="00CB328F">
        <w:rPr>
          <w:rFonts w:asciiTheme="majorHAnsi" w:hAnsiTheme="majorHAnsi" w:cstheme="majorHAnsi"/>
          <w:b/>
          <w:sz w:val="26"/>
          <w:szCs w:val="26"/>
          <w:lang w:val="es-ES"/>
        </w:rPr>
        <w:t>Tiếp</w:t>
      </w:r>
      <w:proofErr w:type="spellEnd"/>
      <w:r w:rsidR="00CB328F" w:rsidRPr="00CB328F">
        <w:rPr>
          <w:rFonts w:asciiTheme="majorHAnsi" w:hAnsiTheme="majorHAnsi" w:cstheme="majorHAnsi"/>
          <w:b/>
          <w:sz w:val="26"/>
          <w:szCs w:val="26"/>
          <w:lang w:val="es-ES"/>
        </w:rPr>
        <w:t xml:space="preserve"> </w:t>
      </w:r>
      <w:proofErr w:type="spellStart"/>
      <w:r w:rsidR="00CB328F" w:rsidRPr="00CB328F">
        <w:rPr>
          <w:rFonts w:asciiTheme="majorHAnsi" w:hAnsiTheme="majorHAnsi" w:cstheme="majorHAnsi"/>
          <w:b/>
          <w:sz w:val="26"/>
          <w:szCs w:val="26"/>
          <w:lang w:val="es-ES"/>
        </w:rPr>
        <w:t>thị</w:t>
      </w:r>
      <w:proofErr w:type="spellEnd"/>
      <w:r w:rsidR="00CB328F" w:rsidRPr="00CB328F">
        <w:rPr>
          <w:rFonts w:asciiTheme="majorHAnsi" w:hAnsiTheme="majorHAnsi" w:cstheme="majorHAnsi"/>
          <w:b/>
          <w:sz w:val="26"/>
          <w:szCs w:val="26"/>
          <w:lang w:val="es-ES"/>
        </w:rPr>
        <w:t xml:space="preserve"> </w:t>
      </w:r>
      <w:proofErr w:type="spellStart"/>
      <w:r w:rsidR="00CB328F" w:rsidRPr="00CB328F">
        <w:rPr>
          <w:rFonts w:asciiTheme="majorHAnsi" w:hAnsiTheme="majorHAnsi" w:cstheme="majorHAnsi"/>
          <w:b/>
          <w:sz w:val="26"/>
          <w:szCs w:val="26"/>
          <w:lang w:val="es-ES"/>
        </w:rPr>
        <w:t>trực</w:t>
      </w:r>
      <w:proofErr w:type="spellEnd"/>
      <w:r w:rsidR="00CB328F" w:rsidRPr="00CB328F">
        <w:rPr>
          <w:rFonts w:asciiTheme="majorHAnsi" w:hAnsiTheme="majorHAnsi" w:cstheme="majorHAnsi"/>
          <w:b/>
          <w:sz w:val="26"/>
          <w:szCs w:val="26"/>
          <w:lang w:val="es-ES"/>
        </w:rPr>
        <w:t xml:space="preserve"> </w:t>
      </w:r>
      <w:proofErr w:type="spellStart"/>
      <w:r w:rsidR="00CB328F" w:rsidRPr="00CB328F">
        <w:rPr>
          <w:rFonts w:asciiTheme="majorHAnsi" w:hAnsiTheme="majorHAnsi" w:cstheme="majorHAnsi"/>
          <w:b/>
          <w:sz w:val="26"/>
          <w:szCs w:val="26"/>
          <w:lang w:val="es-ES"/>
        </w:rPr>
        <w:t>tuyến</w:t>
      </w:r>
      <w:proofErr w:type="spellEnd"/>
      <w:r w:rsidR="00CB328F" w:rsidRPr="00CB328F">
        <w:rPr>
          <w:rFonts w:asciiTheme="majorHAnsi" w:hAnsiTheme="majorHAnsi" w:cstheme="majorHAnsi"/>
          <w:b/>
          <w:sz w:val="26"/>
          <w:szCs w:val="26"/>
          <w:lang w:val="es-ES"/>
        </w:rPr>
        <w:t xml:space="preserve"> qua </w:t>
      </w:r>
      <w:proofErr w:type="spellStart"/>
      <w:r w:rsidR="00CB328F" w:rsidRPr="00CB328F">
        <w:rPr>
          <w:rFonts w:asciiTheme="majorHAnsi" w:hAnsiTheme="majorHAnsi" w:cstheme="majorHAnsi"/>
          <w:b/>
          <w:sz w:val="26"/>
          <w:szCs w:val="26"/>
          <w:lang w:val="es-ES"/>
        </w:rPr>
        <w:t>kênh</w:t>
      </w:r>
      <w:proofErr w:type="spellEnd"/>
      <w:r w:rsidR="00CB328F" w:rsidRPr="00CB328F">
        <w:rPr>
          <w:rFonts w:asciiTheme="majorHAnsi" w:hAnsiTheme="majorHAnsi" w:cstheme="majorHAnsi"/>
          <w:b/>
          <w:sz w:val="26"/>
          <w:szCs w:val="26"/>
          <w:lang w:val="es-ES"/>
        </w:rPr>
        <w:t xml:space="preserve"> wifi </w:t>
      </w:r>
      <w:proofErr w:type="spellStart"/>
      <w:r w:rsidR="00CB328F" w:rsidRPr="00CB328F">
        <w:rPr>
          <w:rFonts w:asciiTheme="majorHAnsi" w:hAnsiTheme="majorHAnsi" w:cstheme="majorHAnsi"/>
          <w:b/>
          <w:sz w:val="26"/>
          <w:szCs w:val="26"/>
          <w:lang w:val="es-ES"/>
        </w:rPr>
        <w:t>năm</w:t>
      </w:r>
      <w:proofErr w:type="spellEnd"/>
      <w:r w:rsidR="00CB328F" w:rsidRPr="00CB328F">
        <w:rPr>
          <w:rFonts w:asciiTheme="majorHAnsi" w:hAnsiTheme="majorHAnsi" w:cstheme="majorHAnsi"/>
          <w:b/>
          <w:sz w:val="26"/>
          <w:szCs w:val="26"/>
          <w:lang w:val="es-ES"/>
        </w:rPr>
        <w:t xml:space="preserve"> 2020</w:t>
      </w:r>
      <w:r w:rsidRPr="00F71BE3">
        <w:rPr>
          <w:rFonts w:ascii="Times New Roman" w:eastAsia="Times New Roman" w:hAnsi="Times New Roman"/>
          <w:b/>
          <w:color w:val="000000"/>
          <w:sz w:val="27"/>
          <w:szCs w:val="27"/>
        </w:rPr>
        <w:t>”</w:t>
      </w:r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 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như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sau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:</w:t>
      </w:r>
    </w:p>
    <w:p w:rsidR="00F71BE3" w:rsidRPr="00F71BE3" w:rsidRDefault="00F71BE3" w:rsidP="00F71BE3">
      <w:pPr>
        <w:spacing w:after="120" w:line="240" w:lineRule="auto"/>
        <w:ind w:left="176" w:right="153"/>
        <w:rPr>
          <w:rFonts w:ascii="Times New Roman" w:eastAsia="Times New Roman" w:hAnsi="Times New Roman"/>
          <w:color w:val="000000"/>
          <w:sz w:val="27"/>
          <w:szCs w:val="27"/>
        </w:rPr>
      </w:pPr>
    </w:p>
    <w:tbl>
      <w:tblPr>
        <w:tblW w:w="9525" w:type="dxa"/>
        <w:tblInd w:w="107" w:type="dxa"/>
        <w:tblBorders>
          <w:bottom w:val="dashed" w:sz="6" w:space="0" w:color="999999"/>
          <w:right w:val="dashed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636"/>
        <w:gridCol w:w="2429"/>
        <w:gridCol w:w="2699"/>
      </w:tblGrid>
      <w:tr w:rsidR="00F71BE3" w:rsidRPr="00F71BE3" w:rsidTr="00F71BE3">
        <w:trPr>
          <w:trHeight w:val="1210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1BE3" w:rsidRPr="00F71BE3" w:rsidRDefault="00F71BE3" w:rsidP="00F71BE3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Stt</w:t>
            </w:r>
            <w:proofErr w:type="spellEnd"/>
          </w:p>
        </w:tc>
        <w:tc>
          <w:tcPr>
            <w:tcW w:w="36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1BE3" w:rsidRPr="00F71BE3" w:rsidRDefault="00F71BE3" w:rsidP="00F71BE3">
            <w:pPr>
              <w:spacing w:after="0" w:line="240" w:lineRule="auto"/>
              <w:ind w:left="491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Tên</w:t>
            </w:r>
            <w:proofErr w:type="spellEnd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gói</w:t>
            </w:r>
            <w:proofErr w:type="spellEnd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hàng</w:t>
            </w:r>
            <w:proofErr w:type="spellEnd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hóa</w:t>
            </w:r>
            <w:proofErr w:type="spellEnd"/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1BE3" w:rsidRPr="00F71BE3" w:rsidRDefault="00F71BE3" w:rsidP="00F71BE3">
            <w:pPr>
              <w:spacing w:after="0" w:line="322" w:lineRule="atLeast"/>
              <w:ind w:left="180" w:right="117" w:hanging="20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Hình</w:t>
            </w:r>
            <w:proofErr w:type="spellEnd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thức</w:t>
            </w:r>
            <w:proofErr w:type="spellEnd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lựa</w:t>
            </w:r>
            <w:proofErr w:type="spellEnd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chọn</w:t>
            </w:r>
            <w:proofErr w:type="spellEnd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nhà</w:t>
            </w:r>
            <w:proofErr w:type="spellEnd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cung</w:t>
            </w:r>
            <w:proofErr w:type="spellEnd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cấp</w:t>
            </w:r>
            <w:proofErr w:type="spellEnd"/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1BE3" w:rsidRPr="00F71BE3" w:rsidRDefault="00F71BE3" w:rsidP="00F71BE3">
            <w:pPr>
              <w:spacing w:after="0" w:line="240" w:lineRule="auto"/>
              <w:ind w:right="123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Hình</w:t>
            </w:r>
            <w:proofErr w:type="spellEnd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thức</w:t>
            </w:r>
            <w:proofErr w:type="spellEnd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đảm</w:t>
            </w:r>
            <w:proofErr w:type="spellEnd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bảo</w:t>
            </w:r>
            <w:proofErr w:type="spellEnd"/>
          </w:p>
          <w:p w:rsidR="00F71BE3" w:rsidRPr="00F71BE3" w:rsidRDefault="00F71BE3" w:rsidP="00F71BE3">
            <w:pPr>
              <w:spacing w:after="0" w:line="322" w:lineRule="atLeast"/>
              <w:ind w:left="920" w:right="924" w:hanging="740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chào</w:t>
            </w:r>
            <w:proofErr w:type="spellEnd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giá</w:t>
            </w:r>
            <w:proofErr w:type="spellEnd"/>
          </w:p>
        </w:tc>
      </w:tr>
      <w:tr w:rsidR="00F71BE3" w:rsidRPr="00F71BE3" w:rsidTr="00F71BE3">
        <w:trPr>
          <w:trHeight w:val="1567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1BE3" w:rsidRPr="00F71BE3" w:rsidRDefault="00F71BE3" w:rsidP="00F71BE3">
            <w:pPr>
              <w:spacing w:after="0" w:line="314" w:lineRule="atLeast"/>
              <w:ind w:left="263" w:right="264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328F" w:rsidRPr="00F71BE3" w:rsidRDefault="00CB328F" w:rsidP="00CB328F">
            <w:pPr>
              <w:shd w:val="clear" w:color="auto" w:fill="FFFFFF"/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7"/>
                <w:szCs w:val="27"/>
              </w:rPr>
            </w:pPr>
            <w:r w:rsidRPr="008A5C8E">
              <w:rPr>
                <w:rFonts w:asciiTheme="majorHAnsi" w:hAnsiTheme="majorHAnsi" w:cstheme="majorHAnsi"/>
                <w:sz w:val="26"/>
                <w:szCs w:val="26"/>
                <w:lang w:val="es-ES"/>
              </w:rPr>
              <w:t>“</w:t>
            </w:r>
            <w:proofErr w:type="spellStart"/>
            <w:r w:rsidRPr="00CB328F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>Tiếp</w:t>
            </w:r>
            <w:proofErr w:type="spellEnd"/>
            <w:r w:rsidRPr="00CB328F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B328F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>thị</w:t>
            </w:r>
            <w:proofErr w:type="spellEnd"/>
            <w:r w:rsidRPr="00CB328F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B328F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>trực</w:t>
            </w:r>
            <w:proofErr w:type="spellEnd"/>
            <w:r w:rsidRPr="00CB328F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B328F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>tuyến</w:t>
            </w:r>
            <w:proofErr w:type="spellEnd"/>
            <w:r w:rsidRPr="00CB328F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 xml:space="preserve"> qua </w:t>
            </w:r>
            <w:proofErr w:type="spellStart"/>
            <w:proofErr w:type="gramStart"/>
            <w:r w:rsidRPr="00CB328F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>kênh</w:t>
            </w:r>
            <w:proofErr w:type="spellEnd"/>
            <w:r w:rsidRPr="00CB328F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 xml:space="preserve"> </w:t>
            </w:r>
            <w:r w:rsidRPr="00CB328F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>wifi</w:t>
            </w:r>
            <w:proofErr w:type="gramEnd"/>
            <w:r w:rsidRPr="00CB328F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CB328F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>năm</w:t>
            </w:r>
            <w:proofErr w:type="spellEnd"/>
            <w:r w:rsidRPr="00CB328F">
              <w:rPr>
                <w:rFonts w:asciiTheme="majorHAnsi" w:hAnsiTheme="majorHAnsi" w:cstheme="majorHAnsi"/>
                <w:b/>
                <w:sz w:val="26"/>
                <w:szCs w:val="26"/>
                <w:lang w:val="es-ES"/>
              </w:rPr>
              <w:t xml:space="preserve"> 2020</w:t>
            </w:r>
            <w:r w:rsidRPr="008A5C8E">
              <w:rPr>
                <w:rFonts w:asciiTheme="majorHAnsi" w:hAnsiTheme="majorHAnsi" w:cstheme="majorHAnsi"/>
                <w:sz w:val="26"/>
                <w:szCs w:val="26"/>
              </w:rPr>
              <w:t>”</w:t>
            </w:r>
          </w:p>
          <w:p w:rsidR="00F71BE3" w:rsidRPr="00F71BE3" w:rsidRDefault="00F71BE3" w:rsidP="00F71BE3">
            <w:pPr>
              <w:shd w:val="clear" w:color="auto" w:fill="FFFFFF"/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7"/>
                <w:szCs w:val="27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1BE3" w:rsidRPr="00F71BE3" w:rsidRDefault="00F71BE3" w:rsidP="00F71BE3">
            <w:pPr>
              <w:spacing w:after="0" w:line="314" w:lineRule="atLeast"/>
              <w:ind w:left="976" w:hanging="616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Chào</w:t>
            </w:r>
            <w:proofErr w:type="spellEnd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giá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1BE3" w:rsidRPr="00F71BE3" w:rsidRDefault="00F71BE3" w:rsidP="00F71BE3">
            <w:pPr>
              <w:spacing w:after="0" w:line="314" w:lineRule="atLeast"/>
              <w:ind w:left="360" w:firstLine="90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Không</w:t>
            </w:r>
            <w:proofErr w:type="spellEnd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yêu</w:t>
            </w:r>
            <w:proofErr w:type="spellEnd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71BE3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cầu</w:t>
            </w:r>
            <w:proofErr w:type="spellEnd"/>
          </w:p>
        </w:tc>
      </w:tr>
    </w:tbl>
    <w:p w:rsidR="008F2245" w:rsidRDefault="008F2245" w:rsidP="00F71BE3">
      <w:pPr>
        <w:spacing w:before="24" w:after="0" w:line="240" w:lineRule="auto"/>
        <w:ind w:left="220" w:right="153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F71BE3" w:rsidRPr="00F71BE3" w:rsidRDefault="00F71BE3" w:rsidP="008F2245">
      <w:pPr>
        <w:spacing w:before="24" w:after="0" w:line="240" w:lineRule="auto"/>
        <w:ind w:right="153"/>
        <w:rPr>
          <w:rFonts w:ascii="Times New Roman" w:eastAsia="Times New Roman" w:hAnsi="Times New Roman"/>
          <w:color w:val="000000"/>
          <w:sz w:val="27"/>
          <w:szCs w:val="27"/>
        </w:rPr>
      </w:pP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Kế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hoạch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phát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hành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Hồ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sơ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yêu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cầ</w:t>
      </w:r>
      <w:r w:rsidR="00CB328F">
        <w:rPr>
          <w:rFonts w:ascii="Times New Roman" w:eastAsia="Times New Roman" w:hAnsi="Times New Roman"/>
          <w:color w:val="000000"/>
          <w:sz w:val="27"/>
          <w:szCs w:val="27"/>
        </w:rPr>
        <w:t>u</w:t>
      </w:r>
      <w:proofErr w:type="spellEnd"/>
      <w:r w:rsidR="00CB328F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="00CB328F">
        <w:rPr>
          <w:rFonts w:ascii="Times New Roman" w:eastAsia="Times New Roman" w:hAnsi="Times New Roman"/>
          <w:color w:val="000000"/>
          <w:sz w:val="27"/>
          <w:szCs w:val="27"/>
        </w:rPr>
        <w:t>của</w:t>
      </w:r>
      <w:proofErr w:type="spellEnd"/>
      <w:r w:rsidR="00CB328F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="00CB328F">
        <w:rPr>
          <w:rFonts w:ascii="Times New Roman" w:eastAsia="Times New Roman" w:hAnsi="Times New Roman"/>
          <w:color w:val="000000"/>
          <w:sz w:val="27"/>
          <w:szCs w:val="27"/>
        </w:rPr>
        <w:t>gói</w:t>
      </w:r>
      <w:proofErr w:type="spellEnd"/>
      <w:r w:rsidR="00CB328F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="00CB328F">
        <w:rPr>
          <w:rFonts w:ascii="Times New Roman" w:eastAsia="Times New Roman" w:hAnsi="Times New Roman"/>
          <w:color w:val="000000"/>
          <w:sz w:val="27"/>
          <w:szCs w:val="27"/>
        </w:rPr>
        <w:t>dịch</w:t>
      </w:r>
      <w:proofErr w:type="spellEnd"/>
      <w:r w:rsidR="00CB328F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="00CB328F">
        <w:rPr>
          <w:rFonts w:ascii="Times New Roman" w:eastAsia="Times New Roman" w:hAnsi="Times New Roman"/>
          <w:color w:val="000000"/>
          <w:sz w:val="27"/>
          <w:szCs w:val="27"/>
        </w:rPr>
        <w:t>vụ</w:t>
      </w:r>
      <w:proofErr w:type="spellEnd"/>
      <w:r w:rsidR="00CB328F">
        <w:rPr>
          <w:rFonts w:ascii="Times New Roman" w:eastAsia="Times New Roman" w:hAnsi="Times New Roman"/>
          <w:color w:val="000000"/>
          <w:sz w:val="27"/>
          <w:szCs w:val="27"/>
        </w:rPr>
        <w:t xml:space="preserve">: </w:t>
      </w:r>
      <w:proofErr w:type="spellStart"/>
      <w:r w:rsidR="00CB328F">
        <w:rPr>
          <w:rFonts w:ascii="Times New Roman" w:eastAsia="Times New Roman" w:hAnsi="Times New Roman"/>
          <w:color w:val="000000"/>
          <w:sz w:val="27"/>
          <w:szCs w:val="27"/>
        </w:rPr>
        <w:t>từ</w:t>
      </w:r>
      <w:proofErr w:type="spellEnd"/>
      <w:r w:rsidR="00CB328F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="00CB328F">
        <w:rPr>
          <w:rFonts w:ascii="Times New Roman" w:eastAsia="Times New Roman" w:hAnsi="Times New Roman"/>
          <w:color w:val="000000"/>
          <w:sz w:val="27"/>
          <w:szCs w:val="27"/>
        </w:rPr>
        <w:t>ngày</w:t>
      </w:r>
      <w:proofErr w:type="spellEnd"/>
      <w:r w:rsidR="00CB328F">
        <w:rPr>
          <w:rFonts w:ascii="Times New Roman" w:eastAsia="Times New Roman" w:hAnsi="Times New Roman"/>
          <w:color w:val="000000"/>
          <w:sz w:val="27"/>
          <w:szCs w:val="27"/>
        </w:rPr>
        <w:t xml:space="preserve"> 14/02/2020 </w:t>
      </w:r>
      <w:proofErr w:type="spellStart"/>
      <w:r w:rsidR="00CB328F">
        <w:rPr>
          <w:rFonts w:ascii="Times New Roman" w:eastAsia="Times New Roman" w:hAnsi="Times New Roman"/>
          <w:color w:val="000000"/>
          <w:sz w:val="27"/>
          <w:szCs w:val="27"/>
        </w:rPr>
        <w:t>đến</w:t>
      </w:r>
      <w:proofErr w:type="spellEnd"/>
      <w:r w:rsidR="00CB328F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="00CB328F">
        <w:rPr>
          <w:rFonts w:ascii="Times New Roman" w:eastAsia="Times New Roman" w:hAnsi="Times New Roman"/>
          <w:color w:val="000000"/>
          <w:sz w:val="27"/>
          <w:szCs w:val="27"/>
        </w:rPr>
        <w:t>trước</w:t>
      </w:r>
      <w:proofErr w:type="spellEnd"/>
      <w:r w:rsidR="00CB328F">
        <w:rPr>
          <w:rFonts w:ascii="Times New Roman" w:eastAsia="Times New Roman" w:hAnsi="Times New Roman"/>
          <w:color w:val="000000"/>
          <w:sz w:val="27"/>
          <w:szCs w:val="27"/>
        </w:rPr>
        <w:t xml:space="preserve"> 09h </w:t>
      </w:r>
      <w:proofErr w:type="spellStart"/>
      <w:r w:rsidR="00CB328F">
        <w:rPr>
          <w:rFonts w:ascii="Times New Roman" w:eastAsia="Times New Roman" w:hAnsi="Times New Roman"/>
          <w:color w:val="000000"/>
          <w:sz w:val="27"/>
          <w:szCs w:val="27"/>
        </w:rPr>
        <w:t>ngày</w:t>
      </w:r>
      <w:proofErr w:type="spellEnd"/>
      <w:r w:rsidR="00CB328F">
        <w:rPr>
          <w:rFonts w:ascii="Times New Roman" w:eastAsia="Times New Roman" w:hAnsi="Times New Roman"/>
          <w:color w:val="000000"/>
          <w:sz w:val="27"/>
          <w:szCs w:val="27"/>
        </w:rPr>
        <w:t xml:space="preserve"> 21/02/2020</w:t>
      </w:r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.</w:t>
      </w:r>
    </w:p>
    <w:p w:rsidR="00F71BE3" w:rsidRPr="00F71BE3" w:rsidRDefault="00F71BE3" w:rsidP="008F2245">
      <w:pPr>
        <w:spacing w:after="0" w:line="274" w:lineRule="atLeast"/>
        <w:ind w:right="149"/>
        <w:rPr>
          <w:rFonts w:ascii="Times New Roman" w:eastAsia="Times New Roman" w:hAnsi="Times New Roman"/>
          <w:color w:val="000000"/>
          <w:sz w:val="27"/>
          <w:szCs w:val="27"/>
        </w:rPr>
      </w:pP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Hồ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sơ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yêu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cầu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được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gửi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tới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các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đối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tác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nhà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cung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cấp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bằng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hình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thức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giao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nhận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trực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tiếp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hoặc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gửi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qua email…</w:t>
      </w:r>
    </w:p>
    <w:p w:rsidR="00F71BE3" w:rsidRPr="00F71BE3" w:rsidRDefault="00F71BE3" w:rsidP="008F2245">
      <w:pPr>
        <w:spacing w:after="0" w:line="240" w:lineRule="auto"/>
        <w:ind w:right="147"/>
        <w:rPr>
          <w:rFonts w:ascii="Times New Roman" w:eastAsia="Times New Roman" w:hAnsi="Times New Roman"/>
          <w:color w:val="000000"/>
          <w:sz w:val="27"/>
          <w:szCs w:val="27"/>
        </w:rPr>
      </w:pP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Để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biết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thêm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thông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tin chi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tiết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các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đối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tác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nhà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cung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cấp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có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quan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tâm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đến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việc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tham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gia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chào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hàng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nói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trên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xin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liên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hệ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với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Chi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nhánh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Tổng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công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ty Hàng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Không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Việt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Nam – CTCP– Trung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tâm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Bông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Sen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Vàng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theo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địa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chỉ</w:t>
      </w:r>
      <w:proofErr w:type="spellEnd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:</w:t>
      </w:r>
    </w:p>
    <w:p w:rsidR="00F71BE3" w:rsidRPr="008F2245" w:rsidRDefault="00F71BE3" w:rsidP="008F2245">
      <w:pPr>
        <w:pStyle w:val="ListParagraph"/>
        <w:numPr>
          <w:ilvl w:val="0"/>
          <w:numId w:val="5"/>
        </w:numPr>
        <w:spacing w:before="47" w:after="0" w:line="240" w:lineRule="auto"/>
        <w:ind w:left="360" w:right="-1"/>
        <w:rPr>
          <w:rFonts w:ascii="Times New Roman" w:eastAsia="Times New Roman" w:hAnsi="Times New Roman"/>
          <w:color w:val="000000"/>
          <w:sz w:val="27"/>
          <w:szCs w:val="27"/>
        </w:rPr>
      </w:pP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Phòng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Phát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triển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Chương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trình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, Chi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nhánh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Tổng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công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ty Hàng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Không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Việt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Nam – CTCP– Trung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tâm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Bông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Sen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Vàng</w:t>
      </w:r>
      <w:proofErr w:type="spellEnd"/>
    </w:p>
    <w:p w:rsidR="00F71BE3" w:rsidRPr="008F2245" w:rsidRDefault="00F71BE3" w:rsidP="008F2245">
      <w:pPr>
        <w:pStyle w:val="ListParagraph"/>
        <w:numPr>
          <w:ilvl w:val="0"/>
          <w:numId w:val="5"/>
        </w:numPr>
        <w:spacing w:before="47" w:after="0" w:line="240" w:lineRule="auto"/>
        <w:ind w:left="360" w:right="-1"/>
        <w:rPr>
          <w:rFonts w:ascii="Times New Roman" w:eastAsia="Times New Roman" w:hAnsi="Times New Roman"/>
          <w:color w:val="000000"/>
          <w:sz w:val="27"/>
          <w:szCs w:val="27"/>
        </w:rPr>
      </w:pP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Tầng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3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tòa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nhà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Công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đoàn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Hàng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Không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số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200/10-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phố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Nguyễn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Sơn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,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quận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Long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Biên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, Hà Nội.</w:t>
      </w:r>
    </w:p>
    <w:p w:rsidR="00F71BE3" w:rsidRPr="008F2245" w:rsidRDefault="00F71BE3" w:rsidP="008F2245">
      <w:pPr>
        <w:pStyle w:val="ListParagraph"/>
        <w:spacing w:before="47" w:after="0" w:line="240" w:lineRule="auto"/>
        <w:ind w:left="360" w:right="-1"/>
        <w:rPr>
          <w:rFonts w:ascii="Times New Roman" w:eastAsia="Times New Roman" w:hAnsi="Times New Roman"/>
          <w:color w:val="000000"/>
          <w:sz w:val="27"/>
          <w:szCs w:val="27"/>
        </w:rPr>
      </w:pP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Người</w:t>
      </w:r>
      <w:proofErr w:type="spellEnd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8F2245">
        <w:rPr>
          <w:rFonts w:ascii="Times New Roman" w:eastAsia="Times New Roman" w:hAnsi="Times New Roman"/>
          <w:color w:val="000000"/>
          <w:sz w:val="27"/>
          <w:szCs w:val="27"/>
        </w:rPr>
        <w:t>li</w:t>
      </w:r>
      <w:r w:rsidR="00CB328F">
        <w:rPr>
          <w:rFonts w:ascii="Times New Roman" w:eastAsia="Times New Roman" w:hAnsi="Times New Roman"/>
          <w:color w:val="000000"/>
          <w:sz w:val="27"/>
          <w:szCs w:val="27"/>
        </w:rPr>
        <w:t>ên</w:t>
      </w:r>
      <w:proofErr w:type="spellEnd"/>
      <w:r w:rsidR="00CB328F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="00CB328F">
        <w:rPr>
          <w:rFonts w:ascii="Times New Roman" w:eastAsia="Times New Roman" w:hAnsi="Times New Roman"/>
          <w:color w:val="000000"/>
          <w:sz w:val="27"/>
          <w:szCs w:val="27"/>
        </w:rPr>
        <w:t>hệ</w:t>
      </w:r>
      <w:proofErr w:type="spellEnd"/>
      <w:r w:rsidR="00CB328F">
        <w:rPr>
          <w:rFonts w:ascii="Times New Roman" w:eastAsia="Times New Roman" w:hAnsi="Times New Roman"/>
          <w:color w:val="000000"/>
          <w:sz w:val="27"/>
          <w:szCs w:val="27"/>
        </w:rPr>
        <w:t xml:space="preserve">: </w:t>
      </w:r>
      <w:proofErr w:type="spellStart"/>
      <w:r w:rsidR="00CB328F">
        <w:rPr>
          <w:rFonts w:ascii="Times New Roman" w:eastAsia="Times New Roman" w:hAnsi="Times New Roman"/>
          <w:color w:val="000000"/>
          <w:sz w:val="27"/>
          <w:szCs w:val="27"/>
        </w:rPr>
        <w:t>Ms</w:t>
      </w:r>
      <w:proofErr w:type="spellEnd"/>
      <w:r w:rsidR="00CB328F">
        <w:rPr>
          <w:rFonts w:ascii="Times New Roman" w:eastAsia="Times New Roman" w:hAnsi="Times New Roman"/>
          <w:color w:val="000000"/>
          <w:sz w:val="27"/>
          <w:szCs w:val="27"/>
        </w:rPr>
        <w:t xml:space="preserve"> Trần Thị Hồng Thanh</w:t>
      </w:r>
      <w:r w:rsidRPr="008F2245">
        <w:rPr>
          <w:rFonts w:ascii="Times New Roman" w:eastAsia="Times New Roman" w:hAnsi="Times New Roman"/>
          <w:color w:val="000000"/>
          <w:sz w:val="27"/>
          <w:szCs w:val="27"/>
        </w:rPr>
        <w:t xml:space="preserve">  </w:t>
      </w:r>
    </w:p>
    <w:p w:rsidR="00F71BE3" w:rsidRPr="00F71BE3" w:rsidRDefault="00F71BE3" w:rsidP="008F2245">
      <w:pPr>
        <w:spacing w:before="47" w:after="0" w:line="240" w:lineRule="auto"/>
        <w:ind w:right="2363"/>
        <w:rPr>
          <w:rFonts w:ascii="Times New Roman" w:eastAsia="Times New Roman" w:hAnsi="Times New Roman"/>
          <w:color w:val="000000"/>
          <w:sz w:val="27"/>
          <w:szCs w:val="27"/>
        </w:rPr>
      </w:pPr>
      <w:r w:rsidRPr="00F71BE3">
        <w:rPr>
          <w:rFonts w:ascii="Times New Roman" w:eastAsia="Times New Roman" w:hAnsi="Times New Roman"/>
          <w:color w:val="000000"/>
          <w:sz w:val="27"/>
          <w:szCs w:val="27"/>
        </w:rPr>
        <w:t xml:space="preserve">+       Tel: (84-024)38732 732 </w:t>
      </w:r>
      <w:proofErr w:type="spellStart"/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e</w:t>
      </w:r>
      <w:r w:rsidR="00CB328F">
        <w:rPr>
          <w:rFonts w:ascii="Times New Roman" w:eastAsia="Times New Roman" w:hAnsi="Times New Roman"/>
          <w:color w:val="000000"/>
          <w:sz w:val="27"/>
          <w:szCs w:val="27"/>
        </w:rPr>
        <w:t>xt</w:t>
      </w:r>
      <w:proofErr w:type="spellEnd"/>
      <w:r w:rsidR="00CB328F">
        <w:rPr>
          <w:rFonts w:ascii="Times New Roman" w:eastAsia="Times New Roman" w:hAnsi="Times New Roman"/>
          <w:color w:val="000000"/>
          <w:sz w:val="27"/>
          <w:szCs w:val="27"/>
        </w:rPr>
        <w:t xml:space="preserve"> 1545</w:t>
      </w:r>
      <w:r w:rsidRPr="00F71BE3">
        <w:rPr>
          <w:rFonts w:ascii="Times New Roman" w:eastAsia="Times New Roman" w:hAnsi="Times New Roman"/>
          <w:color w:val="000000"/>
          <w:sz w:val="27"/>
          <w:szCs w:val="27"/>
        </w:rPr>
        <w:t>;</w:t>
      </w:r>
    </w:p>
    <w:p w:rsidR="005C1FC1" w:rsidRDefault="00CB328F" w:rsidP="0064117E">
      <w:pPr>
        <w:spacing w:before="47" w:after="0" w:line="240" w:lineRule="auto"/>
        <w:ind w:right="311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7"/>
          <w:szCs w:val="27"/>
        </w:rPr>
        <w:t>+       Email: thanhtth</w:t>
      </w:r>
      <w:hyperlink r:id="rId5" w:history="1">
        <w:r w:rsidR="00F71BE3" w:rsidRPr="00F71BE3">
          <w:rPr>
            <w:rFonts w:ascii="Times New Roman" w:eastAsia="Times New Roman" w:hAnsi="Times New Roman"/>
            <w:color w:val="006885"/>
            <w:sz w:val="27"/>
            <w:szCs w:val="27"/>
            <w:u w:val="single"/>
          </w:rPr>
          <w:t>@vietnamairlines.com</w:t>
        </w:r>
      </w:hyperlink>
    </w:p>
    <w:p w:rsidR="005C1FC1" w:rsidRDefault="005C1FC1" w:rsidP="00E6224B">
      <w:pPr>
        <w:widowControl w:val="0"/>
        <w:autoSpaceDE w:val="0"/>
        <w:autoSpaceDN w:val="0"/>
        <w:adjustRightInd w:val="0"/>
        <w:spacing w:before="58" w:after="0" w:line="240" w:lineRule="auto"/>
        <w:ind w:left="1276" w:right="1088" w:hanging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1FC1" w:rsidRDefault="005C1FC1" w:rsidP="00E6224B">
      <w:pPr>
        <w:widowControl w:val="0"/>
        <w:autoSpaceDE w:val="0"/>
        <w:autoSpaceDN w:val="0"/>
        <w:adjustRightInd w:val="0"/>
        <w:spacing w:before="58" w:after="0" w:line="240" w:lineRule="auto"/>
        <w:ind w:left="1276" w:right="1088" w:hanging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1FC1" w:rsidRDefault="005C1FC1" w:rsidP="00E6224B">
      <w:pPr>
        <w:widowControl w:val="0"/>
        <w:autoSpaceDE w:val="0"/>
        <w:autoSpaceDN w:val="0"/>
        <w:adjustRightInd w:val="0"/>
        <w:spacing w:before="58" w:after="0" w:line="240" w:lineRule="auto"/>
        <w:ind w:left="1276" w:right="1088" w:hanging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1FC1" w:rsidRDefault="005C1FC1" w:rsidP="00E6224B">
      <w:pPr>
        <w:widowControl w:val="0"/>
        <w:autoSpaceDE w:val="0"/>
        <w:autoSpaceDN w:val="0"/>
        <w:adjustRightInd w:val="0"/>
        <w:spacing w:before="58" w:after="0" w:line="240" w:lineRule="auto"/>
        <w:ind w:left="1276" w:right="1088" w:hanging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1FC1" w:rsidRDefault="005C1FC1" w:rsidP="00E6224B">
      <w:pPr>
        <w:widowControl w:val="0"/>
        <w:autoSpaceDE w:val="0"/>
        <w:autoSpaceDN w:val="0"/>
        <w:adjustRightInd w:val="0"/>
        <w:spacing w:before="58" w:after="0" w:line="240" w:lineRule="auto"/>
        <w:ind w:left="1276" w:right="1088" w:hanging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1FC1" w:rsidRDefault="005C1FC1" w:rsidP="00E6224B">
      <w:pPr>
        <w:widowControl w:val="0"/>
        <w:autoSpaceDE w:val="0"/>
        <w:autoSpaceDN w:val="0"/>
        <w:adjustRightInd w:val="0"/>
        <w:spacing w:before="58" w:after="0" w:line="240" w:lineRule="auto"/>
        <w:ind w:left="1276" w:right="1088" w:hanging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1FC1" w:rsidRDefault="005C1FC1" w:rsidP="00E6224B">
      <w:pPr>
        <w:widowControl w:val="0"/>
        <w:autoSpaceDE w:val="0"/>
        <w:autoSpaceDN w:val="0"/>
        <w:adjustRightInd w:val="0"/>
        <w:spacing w:before="58" w:after="0" w:line="240" w:lineRule="auto"/>
        <w:ind w:left="1276" w:right="1088" w:hanging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1FC1" w:rsidRDefault="005C1FC1" w:rsidP="00E6224B">
      <w:pPr>
        <w:widowControl w:val="0"/>
        <w:autoSpaceDE w:val="0"/>
        <w:autoSpaceDN w:val="0"/>
        <w:adjustRightInd w:val="0"/>
        <w:spacing w:before="58" w:after="0" w:line="240" w:lineRule="auto"/>
        <w:ind w:left="1276" w:right="1088" w:hanging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1FC1" w:rsidRDefault="005C1FC1" w:rsidP="00E6224B">
      <w:pPr>
        <w:widowControl w:val="0"/>
        <w:autoSpaceDE w:val="0"/>
        <w:autoSpaceDN w:val="0"/>
        <w:adjustRightInd w:val="0"/>
        <w:spacing w:before="58" w:after="0" w:line="240" w:lineRule="auto"/>
        <w:ind w:left="1276" w:right="1088" w:hanging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1FC1" w:rsidRDefault="005C1FC1" w:rsidP="00E6224B">
      <w:pPr>
        <w:widowControl w:val="0"/>
        <w:autoSpaceDE w:val="0"/>
        <w:autoSpaceDN w:val="0"/>
        <w:adjustRightInd w:val="0"/>
        <w:spacing w:before="58" w:after="0" w:line="240" w:lineRule="auto"/>
        <w:ind w:left="1276" w:right="1088" w:hanging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6CDC" w:rsidRDefault="00D76CDC" w:rsidP="00D76CDC">
      <w:pPr>
        <w:ind w:hanging="450"/>
      </w:pPr>
    </w:p>
    <w:sectPr w:rsidR="00D76CDC" w:rsidSect="00572261"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97C67"/>
    <w:multiLevelType w:val="hybridMultilevel"/>
    <w:tmpl w:val="4B28D62E"/>
    <w:lvl w:ilvl="0" w:tplc="A0648A54">
      <w:numFmt w:val="bullet"/>
      <w:lvlText w:val="-"/>
      <w:lvlJc w:val="left"/>
      <w:pPr>
        <w:ind w:left="3040" w:hanging="360"/>
      </w:pPr>
      <w:rPr>
        <w:rFonts w:ascii="Times New Roman" w:eastAsiaTheme="minorEastAsia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3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08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8800" w:hanging="360"/>
      </w:pPr>
      <w:rPr>
        <w:rFonts w:ascii="Wingdings" w:hAnsi="Wingdings" w:hint="default"/>
      </w:rPr>
    </w:lvl>
  </w:abstractNum>
  <w:abstractNum w:abstractNumId="1" w15:restartNumberingAfterBreak="0">
    <w:nsid w:val="5EFE0C9A"/>
    <w:multiLevelType w:val="hybridMultilevel"/>
    <w:tmpl w:val="63EE4082"/>
    <w:lvl w:ilvl="0" w:tplc="59BACBAE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96118"/>
    <w:multiLevelType w:val="hybridMultilevel"/>
    <w:tmpl w:val="D3367980"/>
    <w:lvl w:ilvl="0" w:tplc="042A000D">
      <w:start w:val="1"/>
      <w:numFmt w:val="bullet"/>
      <w:lvlText w:val=""/>
      <w:lvlJc w:val="left"/>
      <w:pPr>
        <w:ind w:left="3852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17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892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9612" w:hanging="360"/>
      </w:pPr>
      <w:rPr>
        <w:rFonts w:ascii="Wingdings" w:hAnsi="Wingdings" w:hint="default"/>
      </w:rPr>
    </w:lvl>
  </w:abstractNum>
  <w:abstractNum w:abstractNumId="3" w15:restartNumberingAfterBreak="0">
    <w:nsid w:val="6B9B7360"/>
    <w:multiLevelType w:val="hybridMultilevel"/>
    <w:tmpl w:val="03229F44"/>
    <w:lvl w:ilvl="0" w:tplc="43E0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B08F6"/>
    <w:multiLevelType w:val="hybridMultilevel"/>
    <w:tmpl w:val="F802FE1A"/>
    <w:lvl w:ilvl="0" w:tplc="EE40D14A">
      <w:start w:val="1"/>
      <w:numFmt w:val="bullet"/>
      <w:lvlText w:val=""/>
      <w:lvlJc w:val="left"/>
      <w:pPr>
        <w:ind w:left="3852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17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892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9612" w:hanging="360"/>
      </w:pPr>
      <w:rPr>
        <w:rFonts w:ascii="Wingdings" w:hAnsi="Wingdings" w:hint="default"/>
      </w:rPr>
    </w:lvl>
  </w:abstractNum>
  <w:abstractNum w:abstractNumId="5" w15:restartNumberingAfterBreak="0">
    <w:nsid w:val="7F0B1B08"/>
    <w:multiLevelType w:val="hybridMultilevel"/>
    <w:tmpl w:val="65BAF7FA"/>
    <w:lvl w:ilvl="0" w:tplc="43E07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24B"/>
    <w:rsid w:val="00015817"/>
    <w:rsid w:val="000977F8"/>
    <w:rsid w:val="00310B84"/>
    <w:rsid w:val="00381A29"/>
    <w:rsid w:val="00467051"/>
    <w:rsid w:val="004E748B"/>
    <w:rsid w:val="00511DEA"/>
    <w:rsid w:val="00572261"/>
    <w:rsid w:val="005748C5"/>
    <w:rsid w:val="005C1FC1"/>
    <w:rsid w:val="005D4C4F"/>
    <w:rsid w:val="005E0DD1"/>
    <w:rsid w:val="005E33F9"/>
    <w:rsid w:val="0064117E"/>
    <w:rsid w:val="00711B21"/>
    <w:rsid w:val="00792DEB"/>
    <w:rsid w:val="007A5CDB"/>
    <w:rsid w:val="008A5C8E"/>
    <w:rsid w:val="008D3E15"/>
    <w:rsid w:val="008F2245"/>
    <w:rsid w:val="00933726"/>
    <w:rsid w:val="0097361C"/>
    <w:rsid w:val="00AC35A8"/>
    <w:rsid w:val="00B97882"/>
    <w:rsid w:val="00BC6A9A"/>
    <w:rsid w:val="00CB328F"/>
    <w:rsid w:val="00D128F6"/>
    <w:rsid w:val="00D75E47"/>
    <w:rsid w:val="00D76CDC"/>
    <w:rsid w:val="00E6224B"/>
    <w:rsid w:val="00E67BCD"/>
    <w:rsid w:val="00F173CF"/>
    <w:rsid w:val="00F474C1"/>
    <w:rsid w:val="00F7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F33538-BFF1-432C-BD68-DDC30D7E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224B"/>
    <w:rPr>
      <w:rFonts w:ascii="Arial" w:eastAsia="Arial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3C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71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5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asam@vietnamairlin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ts83dnk</dc:creator>
  <cp:lastModifiedBy>Nguyen Thi Minh Phuong-LS</cp:lastModifiedBy>
  <cp:revision>32</cp:revision>
  <dcterms:created xsi:type="dcterms:W3CDTF">2017-03-06T07:37:00Z</dcterms:created>
  <dcterms:modified xsi:type="dcterms:W3CDTF">2020-02-14T06:52:00Z</dcterms:modified>
</cp:coreProperties>
</file>